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D9C7D" w14:textId="6372486D" w:rsidR="000A7062" w:rsidRPr="00FF0F23" w:rsidRDefault="00FA7FEC" w:rsidP="00E64F72">
      <w:pPr>
        <w:spacing w:after="0" w:line="240" w:lineRule="auto"/>
        <w:contextualSpacing/>
        <w:rPr>
          <w:rFonts w:ascii="Arial" w:hAnsi="Arial" w:cs="Arial"/>
          <w:b/>
          <w:sz w:val="28"/>
          <w:szCs w:val="28"/>
        </w:rPr>
      </w:pPr>
      <w:r w:rsidRPr="00FF0F23">
        <w:rPr>
          <w:rFonts w:ascii="Arial" w:hAnsi="Arial" w:cs="Arial"/>
          <w:b/>
          <w:sz w:val="28"/>
          <w:szCs w:val="28"/>
        </w:rPr>
        <w:t>Environment</w:t>
      </w:r>
      <w:r w:rsidR="006E466A" w:rsidRPr="00FF0F23">
        <w:rPr>
          <w:rFonts w:ascii="Arial" w:hAnsi="Arial" w:cs="Arial"/>
          <w:b/>
          <w:sz w:val="28"/>
          <w:szCs w:val="28"/>
        </w:rPr>
        <w:t xml:space="preserve">, Economy, </w:t>
      </w:r>
      <w:r w:rsidRPr="00FF0F23">
        <w:rPr>
          <w:rFonts w:ascii="Arial" w:hAnsi="Arial" w:cs="Arial"/>
          <w:b/>
          <w:sz w:val="28"/>
          <w:szCs w:val="28"/>
        </w:rPr>
        <w:t xml:space="preserve">Housing </w:t>
      </w:r>
      <w:r w:rsidR="006E466A" w:rsidRPr="00FF0F23">
        <w:rPr>
          <w:rFonts w:ascii="Arial" w:hAnsi="Arial" w:cs="Arial"/>
          <w:b/>
          <w:sz w:val="28"/>
          <w:szCs w:val="28"/>
        </w:rPr>
        <w:t xml:space="preserve">and Transport </w:t>
      </w:r>
      <w:r w:rsidRPr="00FF0F23">
        <w:rPr>
          <w:rFonts w:ascii="Arial" w:hAnsi="Arial" w:cs="Arial"/>
          <w:b/>
          <w:sz w:val="28"/>
          <w:szCs w:val="28"/>
        </w:rPr>
        <w:t xml:space="preserve">Board – report from Cllr </w:t>
      </w:r>
      <w:r w:rsidR="006E466A" w:rsidRPr="00FF0F23">
        <w:rPr>
          <w:rFonts w:ascii="Arial" w:hAnsi="Arial" w:cs="Arial"/>
          <w:b/>
          <w:sz w:val="28"/>
          <w:szCs w:val="28"/>
        </w:rPr>
        <w:t>Peter Box</w:t>
      </w:r>
      <w:r w:rsidR="00113ABE" w:rsidRPr="00FF0F23">
        <w:rPr>
          <w:rFonts w:ascii="Arial" w:hAnsi="Arial" w:cs="Arial"/>
          <w:b/>
          <w:sz w:val="28"/>
          <w:szCs w:val="28"/>
        </w:rPr>
        <w:t xml:space="preserve"> CBE</w:t>
      </w:r>
      <w:r w:rsidRPr="00FF0F23">
        <w:rPr>
          <w:rFonts w:ascii="Arial" w:hAnsi="Arial" w:cs="Arial"/>
          <w:b/>
          <w:sz w:val="28"/>
          <w:szCs w:val="28"/>
        </w:rPr>
        <w:t xml:space="preserve"> (Chair) </w:t>
      </w:r>
    </w:p>
    <w:p w14:paraId="6AA290C0" w14:textId="77777777" w:rsidR="003B2754" w:rsidRPr="00FF0F23" w:rsidRDefault="003B2754" w:rsidP="003B2754">
      <w:pPr>
        <w:pStyle w:val="ListParagraph"/>
        <w:spacing w:after="0" w:line="240" w:lineRule="auto"/>
        <w:rPr>
          <w:rFonts w:ascii="Arial" w:hAnsi="Arial" w:cs="Arial"/>
          <w:color w:val="000000"/>
        </w:rPr>
      </w:pPr>
    </w:p>
    <w:p w14:paraId="23E56092" w14:textId="77777777" w:rsidR="00D92E43" w:rsidRDefault="00D92E43" w:rsidP="005E6804">
      <w:pPr>
        <w:pStyle w:val="ListParagraph"/>
        <w:spacing w:after="0" w:line="240" w:lineRule="auto"/>
        <w:ind w:left="0"/>
        <w:rPr>
          <w:rFonts w:ascii="Arial" w:hAnsi="Arial" w:cs="Arial"/>
        </w:rPr>
      </w:pPr>
    </w:p>
    <w:p w14:paraId="25476A05" w14:textId="593F62F8" w:rsidR="0065746A" w:rsidRPr="00FB4955" w:rsidRDefault="0065746A" w:rsidP="005E6804">
      <w:pPr>
        <w:pStyle w:val="ListParagraph"/>
        <w:spacing w:after="0" w:line="240" w:lineRule="auto"/>
        <w:ind w:left="0"/>
        <w:rPr>
          <w:rFonts w:ascii="Arial" w:hAnsi="Arial" w:cs="Arial"/>
          <w:b/>
        </w:rPr>
      </w:pPr>
      <w:r w:rsidRPr="00005AF6">
        <w:rPr>
          <w:rFonts w:ascii="Arial" w:hAnsi="Arial" w:cs="Arial"/>
          <w:b/>
        </w:rPr>
        <w:t>Housing</w:t>
      </w:r>
      <w:r w:rsidR="00005AF6">
        <w:rPr>
          <w:rFonts w:ascii="Arial" w:hAnsi="Arial" w:cs="Arial"/>
          <w:b/>
        </w:rPr>
        <w:t xml:space="preserve"> Lobbying</w:t>
      </w:r>
    </w:p>
    <w:p w14:paraId="06520287" w14:textId="0F1648DD" w:rsidR="0065746A" w:rsidRPr="0065746A" w:rsidRDefault="0065746A" w:rsidP="0065746A">
      <w:pPr>
        <w:pStyle w:val="ListParagraph"/>
        <w:numPr>
          <w:ilvl w:val="0"/>
          <w:numId w:val="15"/>
        </w:numPr>
        <w:spacing w:after="0" w:line="240" w:lineRule="auto"/>
        <w:rPr>
          <w:rFonts w:ascii="Arial" w:hAnsi="Arial" w:cs="Arial"/>
        </w:rPr>
      </w:pPr>
      <w:r w:rsidRPr="0065746A">
        <w:rPr>
          <w:rFonts w:ascii="Arial" w:eastAsia="Times New Roman" w:hAnsi="Arial" w:cs="Arial"/>
        </w:rPr>
        <w:t xml:space="preserve">The LGA has been working hard behind the scenes to try and influence the </w:t>
      </w:r>
      <w:hyperlink r:id="rId11" w:tgtFrame="_new" w:history="1">
        <w:r w:rsidRPr="0065746A">
          <w:rPr>
            <w:rStyle w:val="Hyperlink"/>
            <w:rFonts w:ascii="Arial" w:eastAsia="Times New Roman" w:hAnsi="Arial" w:cs="Arial"/>
            <w:color w:val="0033CC"/>
          </w:rPr>
          <w:t>Housing and</w:t>
        </w:r>
        <w:r w:rsidRPr="0065746A">
          <w:rPr>
            <w:rStyle w:val="Hyperlink"/>
            <w:rFonts w:ascii="Arial" w:eastAsia="Times New Roman" w:hAnsi="Arial" w:cs="Arial"/>
            <w:color w:val="auto"/>
          </w:rPr>
          <w:t xml:space="preserve"> </w:t>
        </w:r>
        <w:r w:rsidRPr="0065746A">
          <w:rPr>
            <w:rStyle w:val="Hyperlink"/>
            <w:rFonts w:ascii="Arial" w:eastAsia="Times New Roman" w:hAnsi="Arial" w:cs="Arial"/>
            <w:color w:val="0033CC"/>
          </w:rPr>
          <w:t>Planning Bill</w:t>
        </w:r>
      </w:hyperlink>
      <w:r w:rsidRPr="0065746A">
        <w:rPr>
          <w:rFonts w:ascii="Arial" w:eastAsia="Times New Roman" w:hAnsi="Arial" w:cs="Arial"/>
        </w:rPr>
        <w:t xml:space="preserve"> and the </w:t>
      </w:r>
      <w:hyperlink r:id="rId12" w:tgtFrame="_new" w:history="1">
        <w:r w:rsidRPr="0065746A">
          <w:rPr>
            <w:rStyle w:val="Hyperlink"/>
            <w:rFonts w:ascii="Arial" w:eastAsia="Times New Roman" w:hAnsi="Arial" w:cs="Arial"/>
            <w:color w:val="0033CC"/>
          </w:rPr>
          <w:t>Welfare Reform Bill</w:t>
        </w:r>
      </w:hyperlink>
      <w:r w:rsidRPr="0065746A">
        <w:rPr>
          <w:rFonts w:ascii="Arial" w:eastAsia="Times New Roman" w:hAnsi="Arial" w:cs="Arial"/>
        </w:rPr>
        <w:t>, but is now clear that some of our key concerns remain. Our public and private efforts will now be fully focused on improving legislation so that councils can play their lead role in increasing housebuilding, enabling home ownership, and reducing homelessness and benefits. This has included calls for additional flexibilities to prevent the loss of 80,000 council homes widel</w:t>
      </w:r>
      <w:r>
        <w:rPr>
          <w:rFonts w:ascii="Arial" w:eastAsia="Times New Roman" w:hAnsi="Arial" w:cs="Arial"/>
        </w:rPr>
        <w:t>y covered in the national press.</w:t>
      </w:r>
    </w:p>
    <w:p w14:paraId="766D22AA" w14:textId="77777777" w:rsidR="00D92E43" w:rsidRDefault="00D92E43" w:rsidP="005E6804">
      <w:pPr>
        <w:pStyle w:val="ListParagraph"/>
        <w:spacing w:after="0" w:line="240" w:lineRule="auto"/>
        <w:ind w:left="0"/>
        <w:rPr>
          <w:rFonts w:ascii="Arial" w:hAnsi="Arial" w:cs="Arial"/>
          <w:color w:val="000000"/>
        </w:rPr>
      </w:pPr>
    </w:p>
    <w:p w14:paraId="36F8EF05" w14:textId="6FC4B130" w:rsidR="00FB4955" w:rsidRPr="00FB4955" w:rsidRDefault="00FB4955" w:rsidP="00FB4955">
      <w:pPr>
        <w:pStyle w:val="PlainText"/>
        <w:rPr>
          <w:b/>
        </w:rPr>
      </w:pPr>
      <w:r>
        <w:rPr>
          <w:b/>
        </w:rPr>
        <w:t>CLG Committee Inquiry into National Planning P</w:t>
      </w:r>
      <w:r w:rsidRPr="00FB4955">
        <w:rPr>
          <w:b/>
        </w:rPr>
        <w:t>olicy</w:t>
      </w:r>
    </w:p>
    <w:p w14:paraId="0062745A" w14:textId="4A86376E" w:rsidR="00FB4955" w:rsidRDefault="00FB4955" w:rsidP="00FB4955">
      <w:pPr>
        <w:pStyle w:val="PlainText"/>
        <w:numPr>
          <w:ilvl w:val="0"/>
          <w:numId w:val="15"/>
        </w:numPr>
      </w:pPr>
      <w:r>
        <w:t xml:space="preserve">The Communities and Local Government Committee took oral evidence on national planning policy from key stakeholders, including Vice-Chairman of the LGA Environment, Economy, Housing and Transport Board Cllr Martin </w:t>
      </w:r>
      <w:proofErr w:type="spellStart"/>
      <w:r>
        <w:t>Tett</w:t>
      </w:r>
      <w:proofErr w:type="spellEnd"/>
      <w:r>
        <w:t xml:space="preserve">. During the session Cllr </w:t>
      </w:r>
      <w:proofErr w:type="spellStart"/>
      <w:r>
        <w:t>Tett</w:t>
      </w:r>
      <w:proofErr w:type="spellEnd"/>
      <w:r>
        <w:t xml:space="preserve"> set out that the introduction of the NPPF was a positive step and there should now be a proper review of the Framework. He used the opportunity to raise concerns about the lack of proper resourcing in local planning departments and around proposals for Starter Homes in the Housing and Planning Bill, and also called for new settlements to be determined locally. </w:t>
      </w:r>
    </w:p>
    <w:p w14:paraId="5C1645A2" w14:textId="77777777" w:rsidR="00FB4955" w:rsidRDefault="00FB4955" w:rsidP="005E6804">
      <w:pPr>
        <w:pStyle w:val="ListParagraph"/>
        <w:spacing w:after="0" w:line="240" w:lineRule="auto"/>
        <w:ind w:left="0"/>
        <w:rPr>
          <w:rFonts w:ascii="Arial" w:hAnsi="Arial" w:cs="Arial"/>
          <w:color w:val="000000"/>
        </w:rPr>
      </w:pPr>
      <w:bookmarkStart w:id="0" w:name="_GoBack"/>
      <w:bookmarkEnd w:id="0"/>
    </w:p>
    <w:p w14:paraId="76A049A5" w14:textId="6178FFD3" w:rsidR="00E54A3B" w:rsidRPr="00FB4955" w:rsidRDefault="00E54A3B" w:rsidP="005E6804">
      <w:pPr>
        <w:pStyle w:val="ListParagraph"/>
        <w:spacing w:after="0" w:line="240" w:lineRule="auto"/>
        <w:ind w:left="0"/>
        <w:rPr>
          <w:rFonts w:ascii="Arial" w:hAnsi="Arial" w:cs="Arial"/>
          <w:b/>
          <w:color w:val="000000"/>
        </w:rPr>
      </w:pPr>
      <w:r w:rsidRPr="00E54A3B">
        <w:rPr>
          <w:rFonts w:ascii="Arial" w:hAnsi="Arial" w:cs="Arial"/>
          <w:b/>
          <w:color w:val="000000"/>
        </w:rPr>
        <w:t>Employ</w:t>
      </w:r>
      <w:r w:rsidR="00FB4955">
        <w:rPr>
          <w:rFonts w:ascii="Arial" w:hAnsi="Arial" w:cs="Arial"/>
          <w:b/>
          <w:color w:val="000000"/>
        </w:rPr>
        <w:t xml:space="preserve">ment </w:t>
      </w:r>
      <w:r w:rsidRPr="00E54A3B">
        <w:rPr>
          <w:rFonts w:ascii="Arial" w:hAnsi="Arial" w:cs="Arial"/>
          <w:b/>
          <w:color w:val="000000"/>
        </w:rPr>
        <w:t>and Apprenticeships</w:t>
      </w:r>
    </w:p>
    <w:p w14:paraId="7EF6A4A8" w14:textId="7E78B619" w:rsidR="00E54A3B" w:rsidRPr="0033705D" w:rsidRDefault="00E54A3B" w:rsidP="0033705D">
      <w:pPr>
        <w:pStyle w:val="ListParagraph"/>
        <w:numPr>
          <w:ilvl w:val="0"/>
          <w:numId w:val="15"/>
        </w:numPr>
        <w:spacing w:after="0" w:line="240" w:lineRule="auto"/>
        <w:rPr>
          <w:rFonts w:ascii="Arial" w:eastAsia="Times New Roman" w:hAnsi="Arial" w:cs="Arial"/>
          <w:color w:val="333333"/>
        </w:rPr>
      </w:pPr>
      <w:r w:rsidRPr="0033705D">
        <w:rPr>
          <w:rFonts w:ascii="Arial" w:eastAsia="Times New Roman" w:hAnsi="Arial" w:cs="Arial"/>
        </w:rPr>
        <w:t xml:space="preserve">The Work and Health Programme, announced in the November 2015, will support claimants with health conditions or disabilities and those unemployed for over two years, replacing Work Programme and Work Choice. The LGA was pleased it reflects many of our </w:t>
      </w:r>
      <w:hyperlink r:id="rId13" w:tgtFrame="_new" w:history="1">
        <w:r w:rsidRPr="0033705D">
          <w:rPr>
            <w:rStyle w:val="Hyperlink"/>
            <w:rFonts w:ascii="Arial" w:eastAsia="Times New Roman" w:hAnsi="Arial" w:cs="Arial"/>
          </w:rPr>
          <w:t>own proposals</w:t>
        </w:r>
      </w:hyperlink>
      <w:r w:rsidRPr="0033705D">
        <w:rPr>
          <w:rFonts w:ascii="Arial" w:eastAsia="Times New Roman" w:hAnsi="Arial" w:cs="Arial"/>
          <w:color w:val="333333"/>
        </w:rPr>
        <w:t xml:space="preserve"> </w:t>
      </w:r>
      <w:r w:rsidRPr="0033705D">
        <w:rPr>
          <w:rFonts w:ascii="Arial" w:eastAsia="Times New Roman" w:hAnsi="Arial" w:cs="Arial"/>
        </w:rPr>
        <w:t>submitted to Government, but believes for the WHP to be effective, it must be locally commissioned across England, with appropriate funding levels</w:t>
      </w:r>
      <w:r w:rsidRPr="0033705D">
        <w:rPr>
          <w:rFonts w:ascii="Arial" w:eastAsia="Times New Roman" w:hAnsi="Arial" w:cs="Arial"/>
          <w:color w:val="333333"/>
        </w:rPr>
        <w:t xml:space="preserve">. </w:t>
      </w:r>
      <w:hyperlink r:id="rId14" w:tgtFrame="_new" w:history="1">
        <w:r w:rsidRPr="0033705D">
          <w:rPr>
            <w:rStyle w:val="Hyperlink"/>
            <w:rFonts w:ascii="Arial" w:eastAsia="Times New Roman" w:hAnsi="Arial" w:cs="Arial"/>
          </w:rPr>
          <w:t>Click here</w:t>
        </w:r>
      </w:hyperlink>
      <w:r w:rsidRPr="0033705D">
        <w:rPr>
          <w:rFonts w:ascii="Arial" w:eastAsia="Times New Roman" w:hAnsi="Arial" w:cs="Arial"/>
          <w:color w:val="333333"/>
        </w:rPr>
        <w:t xml:space="preserve"> </w:t>
      </w:r>
      <w:r w:rsidRPr="0033705D">
        <w:rPr>
          <w:rFonts w:ascii="Arial" w:eastAsia="Times New Roman" w:hAnsi="Arial" w:cs="Arial"/>
        </w:rPr>
        <w:t>for information about LGA activity to influence it.</w:t>
      </w:r>
    </w:p>
    <w:p w14:paraId="086AD229" w14:textId="77777777" w:rsidR="00E54A3B" w:rsidRPr="0033705D" w:rsidRDefault="00E54A3B" w:rsidP="005E6804">
      <w:pPr>
        <w:pStyle w:val="ListParagraph"/>
        <w:spacing w:after="0" w:line="240" w:lineRule="auto"/>
        <w:ind w:left="0"/>
        <w:rPr>
          <w:rFonts w:ascii="Arial" w:eastAsia="Times New Roman" w:hAnsi="Arial" w:cs="Arial"/>
          <w:color w:val="333333"/>
        </w:rPr>
      </w:pPr>
    </w:p>
    <w:p w14:paraId="050D14E3" w14:textId="26A9578C" w:rsidR="00E54A3B" w:rsidRPr="0033705D" w:rsidRDefault="00E54A3B" w:rsidP="0033705D">
      <w:pPr>
        <w:pStyle w:val="ListParagraph"/>
        <w:numPr>
          <w:ilvl w:val="0"/>
          <w:numId w:val="15"/>
        </w:numPr>
        <w:spacing w:after="0" w:line="240" w:lineRule="auto"/>
        <w:rPr>
          <w:rFonts w:ascii="Arial" w:hAnsi="Arial" w:cs="Arial"/>
          <w:color w:val="000000"/>
        </w:rPr>
      </w:pPr>
      <w:r w:rsidRPr="0033705D">
        <w:rPr>
          <w:rFonts w:ascii="Arial" w:eastAsia="Times New Roman" w:hAnsi="Arial" w:cs="Arial"/>
        </w:rPr>
        <w:t xml:space="preserve">The Government has committed to creating </w:t>
      </w:r>
      <w:r w:rsidRPr="0033705D">
        <w:rPr>
          <w:rStyle w:val="Strong"/>
          <w:rFonts w:ascii="Arial" w:eastAsia="Times New Roman" w:hAnsi="Arial" w:cs="Arial"/>
          <w:b w:val="0"/>
        </w:rPr>
        <w:t>three million new apprenticeships</w:t>
      </w:r>
      <w:r w:rsidRPr="0033705D">
        <w:rPr>
          <w:rFonts w:ascii="Arial" w:eastAsia="Times New Roman" w:hAnsi="Arial" w:cs="Arial"/>
        </w:rPr>
        <w:t xml:space="preserve"> by 2020, with two primary measures to achieve this – a public sector target and an Apprenticeship Levy. Local authorities will be subject to both. You can feed into the LGA response to the Apprenticeship targets for publ</w:t>
      </w:r>
      <w:r w:rsidR="0033705D" w:rsidRPr="0033705D">
        <w:rPr>
          <w:rFonts w:ascii="Arial" w:eastAsia="Times New Roman" w:hAnsi="Arial" w:cs="Arial"/>
        </w:rPr>
        <w:t>ic sector bodies consultation</w:t>
      </w:r>
      <w:r w:rsidRPr="0033705D">
        <w:rPr>
          <w:rFonts w:ascii="Arial" w:eastAsia="Times New Roman" w:hAnsi="Arial" w:cs="Arial"/>
        </w:rPr>
        <w:t xml:space="preserve"> </w:t>
      </w:r>
      <w:hyperlink r:id="rId15" w:tgtFrame="_new" w:history="1">
        <w:r w:rsidRPr="0033705D">
          <w:rPr>
            <w:rStyle w:val="Hyperlink"/>
            <w:rFonts w:ascii="Arial" w:eastAsia="Times New Roman" w:hAnsi="Arial" w:cs="Arial"/>
          </w:rPr>
          <w:t>here</w:t>
        </w:r>
      </w:hyperlink>
      <w:r w:rsidRPr="0033705D">
        <w:rPr>
          <w:rFonts w:ascii="Arial" w:eastAsia="Times New Roman" w:hAnsi="Arial" w:cs="Arial"/>
          <w:color w:val="333333"/>
        </w:rPr>
        <w:t xml:space="preserve"> </w:t>
      </w:r>
      <w:r w:rsidRPr="0033705D">
        <w:rPr>
          <w:rFonts w:ascii="Arial" w:eastAsia="Times New Roman" w:hAnsi="Arial" w:cs="Arial"/>
        </w:rPr>
        <w:t>The LGA will host a roundtable with Whitehall and councils on 23 February to discuss practical measures local areas are considering.</w:t>
      </w:r>
    </w:p>
    <w:p w14:paraId="2CEDED93" w14:textId="77777777" w:rsidR="0033705D" w:rsidRDefault="0033705D" w:rsidP="002E4AF6">
      <w:pPr>
        <w:pStyle w:val="ListParagraph"/>
        <w:spacing w:after="0" w:line="240" w:lineRule="auto"/>
        <w:rPr>
          <w:rFonts w:ascii="Arial" w:hAnsi="Arial" w:cs="Arial"/>
          <w:color w:val="000000"/>
        </w:rPr>
      </w:pPr>
    </w:p>
    <w:p w14:paraId="22758C4F" w14:textId="79FB33FD" w:rsidR="002E4AF6" w:rsidRPr="00FB4955" w:rsidRDefault="002E4AF6" w:rsidP="002E4AF6">
      <w:pPr>
        <w:pStyle w:val="ListParagraph"/>
        <w:spacing w:after="0" w:line="240" w:lineRule="auto"/>
        <w:ind w:left="0"/>
        <w:rPr>
          <w:rFonts w:ascii="Arial" w:hAnsi="Arial" w:cs="Arial"/>
          <w:b/>
          <w:color w:val="000000"/>
        </w:rPr>
      </w:pPr>
      <w:r w:rsidRPr="002E4AF6">
        <w:rPr>
          <w:rFonts w:ascii="Arial" w:hAnsi="Arial" w:cs="Arial"/>
          <w:b/>
          <w:color w:val="000000"/>
        </w:rPr>
        <w:t>Buses legislation</w:t>
      </w:r>
    </w:p>
    <w:p w14:paraId="2CE12031" w14:textId="1DB9826E" w:rsidR="002E4AF6" w:rsidRDefault="002E4AF6" w:rsidP="002E4AF6">
      <w:pPr>
        <w:pStyle w:val="ListParagraph"/>
        <w:numPr>
          <w:ilvl w:val="0"/>
          <w:numId w:val="15"/>
        </w:numPr>
        <w:spacing w:after="0" w:line="240" w:lineRule="auto"/>
        <w:rPr>
          <w:rFonts w:ascii="Arial" w:hAnsi="Arial" w:cs="Arial"/>
          <w:color w:val="000000"/>
        </w:rPr>
      </w:pPr>
      <w:r w:rsidRPr="002E4AF6">
        <w:rPr>
          <w:rFonts w:ascii="Arial" w:hAnsi="Arial" w:cs="Arial"/>
          <w:color w:val="000000"/>
        </w:rPr>
        <w:t xml:space="preserve">Councils are hoping that the Government's new buses legislation will allow bus services outside London to be provided in the same way as they are in London, giving local transport authorities the powers to plan, develop and regulate bus services, offering passengers simpler, integrated Oyster-style ticketing and guarantees on service quality. Most devolution deals include the powers to pursue a franchising model. We understand the Government's Buses Bill will aim to do this, however we feel there are other measures which could be taken, including devolving Bus Services Operators Grant to councils, which will help ensure public subsidy is better targeted. The LGA's </w:t>
      </w:r>
      <w:hyperlink r:id="rId16" w:history="1">
        <w:r w:rsidRPr="002E4AF6">
          <w:rPr>
            <w:rStyle w:val="Hyperlink"/>
            <w:rFonts w:ascii="Arial" w:hAnsi="Arial" w:cs="Arial"/>
          </w:rPr>
          <w:t>'Missing the Bus?'</w:t>
        </w:r>
      </w:hyperlink>
      <w:r w:rsidRPr="002E4AF6">
        <w:rPr>
          <w:rFonts w:ascii="Arial" w:hAnsi="Arial" w:cs="Arial"/>
          <w:color w:val="000000"/>
        </w:rPr>
        <w:t xml:space="preserve"> report outlines how councils have responded to reduced funding and </w:t>
      </w:r>
      <w:proofErr w:type="spellStart"/>
      <w:r w:rsidRPr="002E4AF6">
        <w:rPr>
          <w:rFonts w:ascii="Arial" w:hAnsi="Arial" w:cs="Arial"/>
          <w:color w:val="000000"/>
        </w:rPr>
        <w:t>DfT</w:t>
      </w:r>
      <w:proofErr w:type="spellEnd"/>
      <w:r w:rsidRPr="002E4AF6">
        <w:rPr>
          <w:rFonts w:ascii="Arial" w:hAnsi="Arial" w:cs="Arial"/>
          <w:color w:val="000000"/>
        </w:rPr>
        <w:t xml:space="preserve"> have provided a helpful </w:t>
      </w:r>
      <w:hyperlink r:id="rId17" w:history="1">
        <w:r w:rsidRPr="002E4AF6">
          <w:rPr>
            <w:rStyle w:val="Hyperlink"/>
            <w:rFonts w:ascii="Arial" w:hAnsi="Arial" w:cs="Arial"/>
          </w:rPr>
          <w:t>Buses Bill Update.</w:t>
        </w:r>
      </w:hyperlink>
    </w:p>
    <w:p w14:paraId="6CF55102" w14:textId="77777777" w:rsidR="002E4AF6" w:rsidRDefault="002E4AF6" w:rsidP="002E4AF6">
      <w:pPr>
        <w:pStyle w:val="ListParagraph"/>
        <w:spacing w:after="0" w:line="240" w:lineRule="auto"/>
        <w:ind w:left="0"/>
        <w:rPr>
          <w:rFonts w:ascii="Arial" w:hAnsi="Arial" w:cs="Arial"/>
          <w:color w:val="000000"/>
        </w:rPr>
      </w:pPr>
    </w:p>
    <w:p w14:paraId="012DDD41" w14:textId="35067828" w:rsidR="002E4AF6" w:rsidRPr="00FB4955" w:rsidRDefault="002E4AF6" w:rsidP="002E4AF6">
      <w:pPr>
        <w:pStyle w:val="ListParagraph"/>
        <w:spacing w:after="0" w:line="240" w:lineRule="auto"/>
        <w:ind w:left="0"/>
        <w:rPr>
          <w:rFonts w:ascii="Arial" w:hAnsi="Arial" w:cs="Arial"/>
          <w:b/>
          <w:color w:val="000000"/>
        </w:rPr>
      </w:pPr>
      <w:r w:rsidRPr="002E4AF6">
        <w:rPr>
          <w:rFonts w:ascii="Arial" w:hAnsi="Arial" w:cs="Arial"/>
          <w:b/>
          <w:color w:val="000000"/>
        </w:rPr>
        <w:lastRenderedPageBreak/>
        <w:t>Air Quality</w:t>
      </w:r>
    </w:p>
    <w:p w14:paraId="1E7447AB" w14:textId="2167AEDD" w:rsidR="002E4AF6" w:rsidRDefault="002E4AF6" w:rsidP="002E4AF6">
      <w:pPr>
        <w:pStyle w:val="ListParagraph"/>
        <w:numPr>
          <w:ilvl w:val="0"/>
          <w:numId w:val="15"/>
        </w:numPr>
        <w:spacing w:after="0" w:line="240" w:lineRule="auto"/>
        <w:rPr>
          <w:rFonts w:ascii="Arial" w:hAnsi="Arial" w:cs="Arial"/>
          <w:color w:val="000000"/>
        </w:rPr>
      </w:pPr>
      <w:r w:rsidRPr="002E4AF6">
        <w:rPr>
          <w:rFonts w:ascii="Arial" w:hAnsi="Arial" w:cs="Arial"/>
          <w:color w:val="000000"/>
        </w:rPr>
        <w:t xml:space="preserve">The LGA presented both </w:t>
      </w:r>
      <w:hyperlink r:id="rId18" w:history="1">
        <w:r w:rsidRPr="002E4AF6">
          <w:rPr>
            <w:rStyle w:val="Hyperlink"/>
            <w:rFonts w:ascii="Arial" w:hAnsi="Arial" w:cs="Arial"/>
          </w:rPr>
          <w:t>written</w:t>
        </w:r>
      </w:hyperlink>
      <w:r w:rsidRPr="002E4AF6">
        <w:rPr>
          <w:rFonts w:ascii="Arial" w:hAnsi="Arial" w:cs="Arial"/>
          <w:color w:val="000000"/>
        </w:rPr>
        <w:t xml:space="preserve"> and </w:t>
      </w:r>
      <w:hyperlink r:id="rId19" w:history="1">
        <w:r w:rsidRPr="002E4AF6">
          <w:rPr>
            <w:rStyle w:val="Hyperlink"/>
            <w:rFonts w:ascii="Arial" w:hAnsi="Arial" w:cs="Arial"/>
          </w:rPr>
          <w:t>oral</w:t>
        </w:r>
      </w:hyperlink>
      <w:r w:rsidRPr="002E4AF6">
        <w:rPr>
          <w:rFonts w:ascii="Arial" w:hAnsi="Arial" w:cs="Arial"/>
          <w:color w:val="000000"/>
        </w:rPr>
        <w:t xml:space="preserve"> evidence to the Environment, Food and Rural Affairs Committee enquiry into air pollution. The enquiry is looking into Defra's role for reducing emissions of key pollutants, including NO2, and whether they go far enough and fast enough to meet EU standards; and whether Government departments should intervene further to reduce emission. The LGA believes that Defra has insufficient input into on policies implemented by other government departments, notably Department for Transport and that Government should do more nationally to address air quality, such as making industry-wide changes to influence a switch from petrol and diesel vehicles to ultra-low emission vehicles and other alternative modes of transport. This should be further supported by giving local authorities the powers and funding to manage traffic and provide alternatives to the car.</w:t>
      </w:r>
    </w:p>
    <w:p w14:paraId="691D3ADA" w14:textId="77777777" w:rsidR="002E4AF6" w:rsidRDefault="002E4AF6" w:rsidP="002E4AF6">
      <w:pPr>
        <w:spacing w:after="0" w:line="240" w:lineRule="auto"/>
        <w:rPr>
          <w:rFonts w:ascii="Arial" w:hAnsi="Arial" w:cs="Arial"/>
          <w:color w:val="000000"/>
        </w:rPr>
      </w:pPr>
    </w:p>
    <w:p w14:paraId="61DD06BD" w14:textId="543C6B20" w:rsidR="002E4AF6" w:rsidRDefault="002E4AF6" w:rsidP="002E4AF6">
      <w:pPr>
        <w:spacing w:after="0" w:line="240" w:lineRule="auto"/>
        <w:rPr>
          <w:rFonts w:ascii="Arial" w:hAnsi="Arial" w:cs="Arial"/>
          <w:b/>
          <w:color w:val="000000"/>
        </w:rPr>
      </w:pPr>
      <w:r w:rsidRPr="002E4AF6">
        <w:rPr>
          <w:rFonts w:ascii="Arial" w:hAnsi="Arial" w:cs="Arial"/>
          <w:b/>
          <w:color w:val="000000"/>
        </w:rPr>
        <w:t>Climate Local Annual Conference</w:t>
      </w:r>
    </w:p>
    <w:p w14:paraId="3FD0E078" w14:textId="2DA0D869" w:rsidR="002E4AF6" w:rsidRPr="002E4AF6" w:rsidRDefault="00702D8D" w:rsidP="002E4AF6">
      <w:pPr>
        <w:pStyle w:val="ListParagraph"/>
        <w:numPr>
          <w:ilvl w:val="0"/>
          <w:numId w:val="15"/>
        </w:numPr>
        <w:spacing w:after="0" w:line="240" w:lineRule="auto"/>
        <w:rPr>
          <w:rFonts w:ascii="Arial" w:eastAsia="Times New Roman" w:hAnsi="Arial" w:cs="Arial"/>
        </w:rPr>
      </w:pPr>
      <w:hyperlink r:id="rId20" w:history="1">
        <w:r w:rsidR="002E4AF6" w:rsidRPr="002E4AF6">
          <w:rPr>
            <w:rStyle w:val="Hyperlink"/>
            <w:rFonts w:ascii="Arial" w:eastAsia="Times New Roman" w:hAnsi="Arial" w:cs="Arial"/>
          </w:rPr>
          <w:t>The Climate Local Annual Conference</w:t>
        </w:r>
      </w:hyperlink>
      <w:r w:rsidR="002E4AF6" w:rsidRPr="002E4AF6">
        <w:rPr>
          <w:rFonts w:ascii="Arial" w:eastAsia="Times New Roman" w:hAnsi="Arial" w:cs="Arial"/>
        </w:rPr>
        <w:t xml:space="preserve"> will be held in London on Tuesday 22 March 2016.   This event will bring together councils,  partners and Government representatives to debate issues, hear details of pioneering council led projects to reduce carbon emissions and increase resilience to a changing climate. </w:t>
      </w:r>
    </w:p>
    <w:p w14:paraId="4D79FE25" w14:textId="4B402F97" w:rsidR="00ED6DE1" w:rsidRPr="002E4AF6" w:rsidRDefault="00ED6DE1" w:rsidP="00E64F72">
      <w:pPr>
        <w:spacing w:after="0" w:line="240" w:lineRule="auto"/>
        <w:rPr>
          <w:rFonts w:ascii="Arial" w:hAnsi="Arial" w:cs="Arial"/>
          <w:b/>
          <w:color w:val="000000"/>
        </w:rPr>
      </w:pPr>
    </w:p>
    <w:tbl>
      <w:tblPr>
        <w:tblW w:w="0" w:type="auto"/>
        <w:tblLook w:val="01E0" w:firstRow="1" w:lastRow="1" w:firstColumn="1" w:lastColumn="1" w:noHBand="0" w:noVBand="0"/>
      </w:tblPr>
      <w:tblGrid>
        <w:gridCol w:w="2760"/>
        <w:gridCol w:w="6266"/>
      </w:tblGrid>
      <w:tr w:rsidR="003B2754" w:rsidRPr="00FF0F23" w14:paraId="51B2F70C" w14:textId="77777777" w:rsidTr="003B2754">
        <w:tc>
          <w:tcPr>
            <w:tcW w:w="2802" w:type="dxa"/>
            <w:hideMark/>
          </w:tcPr>
          <w:p w14:paraId="4D21FC7D" w14:textId="77777777" w:rsidR="003B2754" w:rsidRPr="00FF0F23" w:rsidRDefault="003B2754">
            <w:pPr>
              <w:spacing w:after="0" w:line="280" w:lineRule="exact"/>
              <w:ind w:left="360"/>
              <w:jc w:val="both"/>
              <w:rPr>
                <w:rFonts w:ascii="Arial" w:eastAsia="Times New Roman" w:hAnsi="Arial" w:cs="Arial"/>
                <w:lang w:eastAsia="en-GB"/>
              </w:rPr>
            </w:pPr>
            <w:r w:rsidRPr="00FF0F23">
              <w:rPr>
                <w:rFonts w:ascii="Arial" w:eastAsia="Times New Roman" w:hAnsi="Arial" w:cs="Arial"/>
                <w:lang w:eastAsia="en-GB"/>
              </w:rPr>
              <w:t xml:space="preserve">Contact officer:  </w:t>
            </w:r>
          </w:p>
        </w:tc>
        <w:tc>
          <w:tcPr>
            <w:tcW w:w="6378" w:type="dxa"/>
            <w:hideMark/>
          </w:tcPr>
          <w:p w14:paraId="2BE029DE" w14:textId="77777777" w:rsidR="003B2754" w:rsidRPr="00FF0F23" w:rsidRDefault="003B2754">
            <w:pPr>
              <w:spacing w:after="0" w:line="280" w:lineRule="exact"/>
              <w:ind w:left="360"/>
              <w:jc w:val="both"/>
              <w:rPr>
                <w:rFonts w:ascii="Arial" w:eastAsia="Times New Roman" w:hAnsi="Arial" w:cs="Arial"/>
                <w:lang w:eastAsia="en-GB"/>
              </w:rPr>
            </w:pPr>
            <w:r w:rsidRPr="00FF0F23">
              <w:rPr>
                <w:rFonts w:ascii="Arial" w:eastAsia="Times New Roman" w:hAnsi="Arial" w:cs="Arial"/>
                <w:lang w:eastAsia="en-GB"/>
              </w:rPr>
              <w:t>Eamon Lally</w:t>
            </w:r>
          </w:p>
        </w:tc>
      </w:tr>
      <w:tr w:rsidR="003B2754" w:rsidRPr="00FF0F23" w14:paraId="61F0F361" w14:textId="77777777" w:rsidTr="003B2754">
        <w:tc>
          <w:tcPr>
            <w:tcW w:w="2802" w:type="dxa"/>
            <w:hideMark/>
          </w:tcPr>
          <w:p w14:paraId="59BC798D" w14:textId="77777777" w:rsidR="003B2754" w:rsidRPr="00FF0F23" w:rsidRDefault="003B2754">
            <w:pPr>
              <w:spacing w:after="0" w:line="280" w:lineRule="exact"/>
              <w:ind w:left="360"/>
              <w:jc w:val="both"/>
              <w:rPr>
                <w:rFonts w:ascii="Arial" w:eastAsia="Times New Roman" w:hAnsi="Arial" w:cs="Arial"/>
                <w:lang w:eastAsia="en-GB"/>
              </w:rPr>
            </w:pPr>
            <w:r w:rsidRPr="00FF0F23">
              <w:rPr>
                <w:rFonts w:ascii="Arial" w:eastAsia="Times New Roman" w:hAnsi="Arial" w:cs="Arial"/>
                <w:lang w:eastAsia="en-GB"/>
              </w:rPr>
              <w:t>Position:</w:t>
            </w:r>
          </w:p>
        </w:tc>
        <w:tc>
          <w:tcPr>
            <w:tcW w:w="6378" w:type="dxa"/>
            <w:hideMark/>
          </w:tcPr>
          <w:p w14:paraId="2E8FE92B" w14:textId="77777777" w:rsidR="003B2754" w:rsidRPr="00FF0F23" w:rsidRDefault="003B2754">
            <w:pPr>
              <w:spacing w:after="0" w:line="280" w:lineRule="exact"/>
              <w:ind w:left="360"/>
              <w:jc w:val="both"/>
              <w:rPr>
                <w:rFonts w:ascii="Arial" w:eastAsia="Times New Roman" w:hAnsi="Arial" w:cs="Arial"/>
                <w:lang w:eastAsia="en-GB"/>
              </w:rPr>
            </w:pPr>
            <w:r w:rsidRPr="00FF0F23">
              <w:rPr>
                <w:rFonts w:ascii="Arial" w:eastAsia="Times New Roman" w:hAnsi="Arial" w:cs="Arial"/>
                <w:lang w:eastAsia="en-GB"/>
              </w:rPr>
              <w:t>Principal Policy Adviser</w:t>
            </w:r>
          </w:p>
        </w:tc>
      </w:tr>
      <w:tr w:rsidR="003B2754" w:rsidRPr="00FF0F23" w14:paraId="35A055D0" w14:textId="77777777" w:rsidTr="003B2754">
        <w:tc>
          <w:tcPr>
            <w:tcW w:w="2802" w:type="dxa"/>
            <w:hideMark/>
          </w:tcPr>
          <w:p w14:paraId="73B5CB7E" w14:textId="77777777" w:rsidR="003B2754" w:rsidRPr="00FF0F23" w:rsidRDefault="003B2754">
            <w:pPr>
              <w:spacing w:after="0" w:line="280" w:lineRule="exact"/>
              <w:ind w:left="360"/>
              <w:jc w:val="both"/>
              <w:rPr>
                <w:rFonts w:ascii="Arial" w:eastAsia="Times New Roman" w:hAnsi="Arial" w:cs="Arial"/>
                <w:lang w:eastAsia="en-GB"/>
              </w:rPr>
            </w:pPr>
            <w:r w:rsidRPr="00FF0F23">
              <w:rPr>
                <w:rFonts w:ascii="Arial" w:eastAsia="Times New Roman" w:hAnsi="Arial" w:cs="Arial"/>
                <w:lang w:eastAsia="en-GB"/>
              </w:rPr>
              <w:t>Phone number:</w:t>
            </w:r>
          </w:p>
        </w:tc>
        <w:tc>
          <w:tcPr>
            <w:tcW w:w="6378" w:type="dxa"/>
            <w:hideMark/>
          </w:tcPr>
          <w:p w14:paraId="204C9943" w14:textId="77777777" w:rsidR="003B2754" w:rsidRPr="00FF0F23" w:rsidRDefault="003B2754">
            <w:pPr>
              <w:spacing w:after="0" w:line="280" w:lineRule="exact"/>
              <w:ind w:left="360"/>
              <w:jc w:val="both"/>
              <w:rPr>
                <w:rFonts w:ascii="Arial" w:eastAsia="Times New Roman" w:hAnsi="Arial" w:cs="Arial"/>
                <w:lang w:eastAsia="en-GB"/>
              </w:rPr>
            </w:pPr>
            <w:r w:rsidRPr="00FF0F23">
              <w:rPr>
                <w:rFonts w:ascii="Arial" w:eastAsia="Times New Roman" w:hAnsi="Arial" w:cs="Arial"/>
                <w:lang w:eastAsia="en-GB"/>
              </w:rPr>
              <w:t>0207 664 3132</w:t>
            </w:r>
          </w:p>
        </w:tc>
      </w:tr>
      <w:tr w:rsidR="003B2754" w:rsidRPr="00FF0F23" w14:paraId="3531A9CB" w14:textId="77777777" w:rsidTr="003B2754">
        <w:tc>
          <w:tcPr>
            <w:tcW w:w="2802" w:type="dxa"/>
            <w:hideMark/>
          </w:tcPr>
          <w:p w14:paraId="6308E86C" w14:textId="77777777" w:rsidR="003B2754" w:rsidRPr="00FF0F23" w:rsidRDefault="003B2754">
            <w:pPr>
              <w:spacing w:after="0" w:line="280" w:lineRule="exact"/>
              <w:ind w:left="360"/>
              <w:jc w:val="both"/>
              <w:rPr>
                <w:rFonts w:ascii="Arial" w:eastAsia="Times New Roman" w:hAnsi="Arial" w:cs="Arial"/>
                <w:lang w:eastAsia="en-GB"/>
              </w:rPr>
            </w:pPr>
            <w:r w:rsidRPr="00FF0F23">
              <w:rPr>
                <w:rFonts w:ascii="Arial" w:eastAsia="Times New Roman" w:hAnsi="Arial" w:cs="Arial"/>
                <w:lang w:eastAsia="en-GB"/>
              </w:rPr>
              <w:t>E-mail:</w:t>
            </w:r>
          </w:p>
        </w:tc>
        <w:tc>
          <w:tcPr>
            <w:tcW w:w="6378" w:type="dxa"/>
            <w:hideMark/>
          </w:tcPr>
          <w:p w14:paraId="67C96B99" w14:textId="77777777" w:rsidR="003B2754" w:rsidRPr="00FF0F23" w:rsidRDefault="003B2754">
            <w:pPr>
              <w:spacing w:after="0" w:line="280" w:lineRule="exact"/>
              <w:jc w:val="both"/>
              <w:rPr>
                <w:rFonts w:ascii="Arial" w:eastAsia="Times New Roman" w:hAnsi="Arial" w:cs="Arial"/>
                <w:lang w:eastAsia="en-GB"/>
              </w:rPr>
            </w:pPr>
            <w:r w:rsidRPr="00FF0F23">
              <w:rPr>
                <w:rFonts w:ascii="Arial" w:eastAsia="Times New Roman" w:hAnsi="Arial" w:cs="Arial"/>
                <w:lang w:eastAsia="en-GB"/>
              </w:rPr>
              <w:t xml:space="preserve">      </w:t>
            </w:r>
            <w:hyperlink r:id="rId21" w:history="1">
              <w:r w:rsidRPr="00FF0F23">
                <w:rPr>
                  <w:rStyle w:val="Hyperlink"/>
                  <w:rFonts w:ascii="Arial" w:hAnsi="Arial" w:cs="Arial"/>
                </w:rPr>
                <w:t>eamon.lally@local.gov.uk</w:t>
              </w:r>
            </w:hyperlink>
            <w:r w:rsidRPr="00FF0F23">
              <w:rPr>
                <w:rFonts w:ascii="Arial" w:hAnsi="Arial" w:cs="Arial"/>
              </w:rPr>
              <w:t xml:space="preserve"> </w:t>
            </w:r>
          </w:p>
        </w:tc>
      </w:tr>
    </w:tbl>
    <w:p w14:paraId="60D62979" w14:textId="77777777" w:rsidR="003B2754" w:rsidRDefault="003B2754" w:rsidP="003B2754">
      <w:pPr>
        <w:spacing w:after="0" w:line="240" w:lineRule="auto"/>
        <w:contextualSpacing/>
        <w:rPr>
          <w:rFonts w:ascii="Arial" w:hAnsi="Arial" w:cs="Arial"/>
          <w:color w:val="000000"/>
        </w:rPr>
      </w:pPr>
    </w:p>
    <w:sectPr w:rsidR="003B2754" w:rsidSect="002E4AF6">
      <w:headerReference w:type="default" r:id="rId2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67FC2" w14:textId="77777777" w:rsidR="00E54A3B" w:rsidRDefault="00E54A3B" w:rsidP="00FA7FEC">
      <w:pPr>
        <w:spacing w:after="0" w:line="240" w:lineRule="auto"/>
      </w:pPr>
      <w:r>
        <w:separator/>
      </w:r>
    </w:p>
  </w:endnote>
  <w:endnote w:type="continuationSeparator" w:id="0">
    <w:p w14:paraId="284A9BD4" w14:textId="77777777" w:rsidR="00E54A3B" w:rsidRDefault="00E54A3B" w:rsidP="00F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45 Light">
    <w:altName w:val="Cambri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0F8A0" w14:textId="77777777" w:rsidR="00E54A3B" w:rsidRDefault="00E54A3B" w:rsidP="00FA7FEC">
      <w:pPr>
        <w:spacing w:after="0" w:line="240" w:lineRule="auto"/>
      </w:pPr>
      <w:r>
        <w:separator/>
      </w:r>
    </w:p>
  </w:footnote>
  <w:footnote w:type="continuationSeparator" w:id="0">
    <w:p w14:paraId="12C1C2AB" w14:textId="77777777" w:rsidR="00E54A3B" w:rsidRDefault="00E54A3B" w:rsidP="00FA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03"/>
      <w:gridCol w:w="3423"/>
    </w:tblGrid>
    <w:tr w:rsidR="000A3A26" w:rsidRPr="00FA7FEC" w14:paraId="3EC8691D" w14:textId="77777777" w:rsidTr="002D3227">
      <w:trPr>
        <w:trHeight w:val="845"/>
      </w:trPr>
      <w:tc>
        <w:tcPr>
          <w:tcW w:w="5749" w:type="dxa"/>
          <w:vMerge w:val="restart"/>
        </w:tcPr>
        <w:p w14:paraId="3EC8691B" w14:textId="2441E3C9" w:rsidR="00E54A3B" w:rsidRPr="00FA7FEC" w:rsidRDefault="00E54A3B" w:rsidP="002D3227">
          <w:pPr>
            <w:tabs>
              <w:tab w:val="left" w:pos="3945"/>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3EC86923" wp14:editId="3EC86924">
                <wp:extent cx="1314450" cy="781050"/>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93" w:type="dxa"/>
          <w:vAlign w:val="center"/>
        </w:tcPr>
        <w:p w14:paraId="6A7C7163" w14:textId="77777777" w:rsidR="00E54A3B" w:rsidRDefault="00E54A3B"/>
        <w:tbl>
          <w:tblPr>
            <w:tblW w:w="0" w:type="auto"/>
            <w:tblLook w:val="01E0" w:firstRow="1" w:lastRow="1" w:firstColumn="1" w:lastColumn="1" w:noHBand="0" w:noVBand="0"/>
          </w:tblPr>
          <w:tblGrid>
            <w:gridCol w:w="3207"/>
          </w:tblGrid>
          <w:tr w:rsidR="00E54A3B" w14:paraId="08BC315D" w14:textId="77777777" w:rsidTr="002C1927">
            <w:tc>
              <w:tcPr>
                <w:tcW w:w="3277" w:type="dxa"/>
                <w:hideMark/>
              </w:tcPr>
              <w:p w14:paraId="582118AB" w14:textId="535A60C5" w:rsidR="00E54A3B" w:rsidRDefault="000A3A26" w:rsidP="000A3A26">
                <w:pPr>
                  <w:pStyle w:val="Header"/>
                  <w:rPr>
                    <w:b/>
                  </w:rPr>
                </w:pPr>
                <w:r>
                  <w:rPr>
                    <w:rFonts w:ascii="Arial" w:hAnsi="Arial" w:cs="Arial"/>
                    <w:b/>
                  </w:rPr>
                  <w:t>Environment, Economy, Housing, and Transport Board</w:t>
                </w:r>
                <w:r w:rsidR="00E54A3B">
                  <w:rPr>
                    <w:rFonts w:ascii="Arial" w:hAnsi="Arial" w:cs="Arial"/>
                    <w:b/>
                  </w:rPr>
                  <w:t xml:space="preserve"> </w:t>
                </w:r>
              </w:p>
            </w:tc>
          </w:tr>
          <w:tr w:rsidR="00E54A3B" w14:paraId="44D115E6" w14:textId="77777777" w:rsidTr="002C1927">
            <w:trPr>
              <w:trHeight w:val="450"/>
            </w:trPr>
            <w:tc>
              <w:tcPr>
                <w:tcW w:w="3277" w:type="dxa"/>
                <w:hideMark/>
              </w:tcPr>
              <w:p w14:paraId="36BE7D13" w14:textId="4929E343" w:rsidR="00E54A3B" w:rsidRDefault="000A3A26">
                <w:pPr>
                  <w:pStyle w:val="Header"/>
                  <w:spacing w:before="60"/>
                </w:pPr>
                <w:r>
                  <w:rPr>
                    <w:rFonts w:ascii="Arial" w:hAnsi="Arial" w:cs="Arial"/>
                  </w:rPr>
                  <w:t>16</w:t>
                </w:r>
                <w:r w:rsidR="00E54A3B">
                  <w:rPr>
                    <w:rFonts w:ascii="Arial" w:hAnsi="Arial" w:cs="Arial"/>
                  </w:rPr>
                  <w:t xml:space="preserve"> March 2016</w:t>
                </w:r>
              </w:p>
            </w:tc>
          </w:tr>
        </w:tbl>
        <w:p w14:paraId="3EC8691C" w14:textId="77777777" w:rsidR="00E54A3B" w:rsidRPr="00FA7FEC" w:rsidRDefault="00E54A3B" w:rsidP="00FA7FEC">
          <w:pPr>
            <w:tabs>
              <w:tab w:val="center" w:pos="4153"/>
              <w:tab w:val="right" w:pos="8306"/>
            </w:tabs>
            <w:spacing w:after="0" w:line="240" w:lineRule="auto"/>
            <w:rPr>
              <w:rFonts w:ascii="Frutiger 45 Light" w:eastAsia="Times New Roman" w:hAnsi="Frutiger 45 Light" w:cs="Times New Roman"/>
              <w:b/>
              <w:lang w:eastAsia="en-GB"/>
            </w:rPr>
          </w:pPr>
        </w:p>
      </w:tc>
    </w:tr>
    <w:tr w:rsidR="000A3A26" w:rsidRPr="00FA7FEC" w14:paraId="3EC86921" w14:textId="77777777" w:rsidTr="00E64F72">
      <w:trPr>
        <w:trHeight w:val="80"/>
      </w:trPr>
      <w:tc>
        <w:tcPr>
          <w:tcW w:w="5749" w:type="dxa"/>
          <w:vMerge/>
        </w:tcPr>
        <w:p w14:paraId="3EC8691E" w14:textId="77777777" w:rsidR="00E54A3B" w:rsidRPr="00FA7FEC" w:rsidRDefault="00E54A3B" w:rsidP="00FA7FEC">
          <w:pPr>
            <w:tabs>
              <w:tab w:val="center" w:pos="4153"/>
              <w:tab w:val="right" w:pos="8306"/>
            </w:tabs>
            <w:spacing w:after="0" w:line="240" w:lineRule="auto"/>
            <w:rPr>
              <w:rFonts w:ascii="Frutiger 45 Light" w:eastAsia="Times New Roman" w:hAnsi="Frutiger 45 Light" w:cs="Times New Roman"/>
              <w:lang w:eastAsia="en-GB"/>
            </w:rPr>
          </w:pPr>
        </w:p>
      </w:tc>
      <w:tc>
        <w:tcPr>
          <w:tcW w:w="3493" w:type="dxa"/>
          <w:vAlign w:val="center"/>
        </w:tcPr>
        <w:p w14:paraId="3EC86920" w14:textId="4B8A312E" w:rsidR="00E54A3B" w:rsidRPr="00FA7FEC" w:rsidRDefault="00E54A3B" w:rsidP="007661C4">
          <w:pPr>
            <w:tabs>
              <w:tab w:val="center" w:pos="4153"/>
              <w:tab w:val="right" w:pos="8306"/>
            </w:tabs>
            <w:spacing w:before="60" w:after="0" w:line="240" w:lineRule="auto"/>
            <w:rPr>
              <w:rFonts w:ascii="Arial" w:eastAsia="Times New Roman" w:hAnsi="Arial" w:cs="Arial"/>
              <w:highlight w:val="yellow"/>
              <w:lang w:eastAsia="en-GB"/>
            </w:rPr>
          </w:pPr>
        </w:p>
      </w:tc>
    </w:tr>
  </w:tbl>
  <w:p w14:paraId="3EC86922" w14:textId="77777777" w:rsidR="00E54A3B" w:rsidRDefault="00E54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33D"/>
    <w:multiLevelType w:val="hybridMultilevel"/>
    <w:tmpl w:val="5A9ED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1694A"/>
    <w:multiLevelType w:val="hybridMultilevel"/>
    <w:tmpl w:val="0BC4A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34B"/>
    <w:multiLevelType w:val="hybridMultilevel"/>
    <w:tmpl w:val="BF34A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4270A"/>
    <w:multiLevelType w:val="hybridMultilevel"/>
    <w:tmpl w:val="A66E6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352585"/>
    <w:multiLevelType w:val="multilevel"/>
    <w:tmpl w:val="310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257F7"/>
    <w:multiLevelType w:val="hybridMultilevel"/>
    <w:tmpl w:val="936C1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5A08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C147C4"/>
    <w:multiLevelType w:val="hybridMultilevel"/>
    <w:tmpl w:val="CADC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83BBA"/>
    <w:multiLevelType w:val="hybridMultilevel"/>
    <w:tmpl w:val="0F463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31526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967F70"/>
    <w:multiLevelType w:val="hybridMultilevel"/>
    <w:tmpl w:val="35AC8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A30FF2"/>
    <w:multiLevelType w:val="hybridMultilevel"/>
    <w:tmpl w:val="5C82728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EF047C8"/>
    <w:multiLevelType w:val="hybridMultilevel"/>
    <w:tmpl w:val="C8EEFD62"/>
    <w:lvl w:ilvl="0" w:tplc="546640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B7327F"/>
    <w:multiLevelType w:val="hybridMultilevel"/>
    <w:tmpl w:val="01EAD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3"/>
  </w:num>
  <w:num w:numId="4">
    <w:abstractNumId w:val="7"/>
  </w:num>
  <w:num w:numId="5">
    <w:abstractNumId w:val="6"/>
  </w:num>
  <w:num w:numId="6">
    <w:abstractNumId w:val="0"/>
  </w:num>
  <w:num w:numId="7">
    <w:abstractNumId w:val="9"/>
  </w:num>
  <w:num w:numId="8">
    <w:abstractNumId w:val="13"/>
  </w:num>
  <w:num w:numId="9">
    <w:abstractNumId w:val="12"/>
  </w:num>
  <w:num w:numId="10">
    <w:abstractNumId w:val="11"/>
  </w:num>
  <w:num w:numId="11">
    <w:abstractNumId w:val="5"/>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EC"/>
    <w:rsid w:val="00005AF6"/>
    <w:rsid w:val="00007F2E"/>
    <w:rsid w:val="0001443E"/>
    <w:rsid w:val="0003169F"/>
    <w:rsid w:val="00044557"/>
    <w:rsid w:val="000500AA"/>
    <w:rsid w:val="00060B84"/>
    <w:rsid w:val="00073D0F"/>
    <w:rsid w:val="000A3A26"/>
    <w:rsid w:val="000A7062"/>
    <w:rsid w:val="000C0A7E"/>
    <w:rsid w:val="00113ABE"/>
    <w:rsid w:val="00116CF6"/>
    <w:rsid w:val="00142393"/>
    <w:rsid w:val="00160A7E"/>
    <w:rsid w:val="0016139C"/>
    <w:rsid w:val="0018400B"/>
    <w:rsid w:val="00185339"/>
    <w:rsid w:val="0018633A"/>
    <w:rsid w:val="00195BD4"/>
    <w:rsid w:val="001B5544"/>
    <w:rsid w:val="001C24B8"/>
    <w:rsid w:val="001D67B4"/>
    <w:rsid w:val="001D6E9B"/>
    <w:rsid w:val="001E73CC"/>
    <w:rsid w:val="00204ED9"/>
    <w:rsid w:val="0023558D"/>
    <w:rsid w:val="0028349B"/>
    <w:rsid w:val="00291F92"/>
    <w:rsid w:val="002A1BD8"/>
    <w:rsid w:val="002A78CB"/>
    <w:rsid w:val="002B5D96"/>
    <w:rsid w:val="002C0A93"/>
    <w:rsid w:val="002C109E"/>
    <w:rsid w:val="002C1927"/>
    <w:rsid w:val="002D015E"/>
    <w:rsid w:val="002D3227"/>
    <w:rsid w:val="002D632A"/>
    <w:rsid w:val="002E1625"/>
    <w:rsid w:val="002E4AF6"/>
    <w:rsid w:val="002F28CE"/>
    <w:rsid w:val="00304F9F"/>
    <w:rsid w:val="00307E1A"/>
    <w:rsid w:val="00316D6C"/>
    <w:rsid w:val="0033705D"/>
    <w:rsid w:val="00352054"/>
    <w:rsid w:val="00352825"/>
    <w:rsid w:val="0035347C"/>
    <w:rsid w:val="00353809"/>
    <w:rsid w:val="0036515E"/>
    <w:rsid w:val="0037498B"/>
    <w:rsid w:val="003972BD"/>
    <w:rsid w:val="003B2754"/>
    <w:rsid w:val="003C186C"/>
    <w:rsid w:val="003E634B"/>
    <w:rsid w:val="00403728"/>
    <w:rsid w:val="004111D7"/>
    <w:rsid w:val="004610C4"/>
    <w:rsid w:val="00474CD4"/>
    <w:rsid w:val="004954FA"/>
    <w:rsid w:val="004A59D9"/>
    <w:rsid w:val="004E2F46"/>
    <w:rsid w:val="0054767C"/>
    <w:rsid w:val="00554089"/>
    <w:rsid w:val="005600B4"/>
    <w:rsid w:val="005D491A"/>
    <w:rsid w:val="005E6804"/>
    <w:rsid w:val="005E689A"/>
    <w:rsid w:val="005F384B"/>
    <w:rsid w:val="00604CDC"/>
    <w:rsid w:val="0061551D"/>
    <w:rsid w:val="00646343"/>
    <w:rsid w:val="0065746A"/>
    <w:rsid w:val="00663927"/>
    <w:rsid w:val="00663D12"/>
    <w:rsid w:val="00673A89"/>
    <w:rsid w:val="00676F6F"/>
    <w:rsid w:val="00681A78"/>
    <w:rsid w:val="006A7518"/>
    <w:rsid w:val="006B16F1"/>
    <w:rsid w:val="006D14DE"/>
    <w:rsid w:val="006D16E8"/>
    <w:rsid w:val="006D2BD3"/>
    <w:rsid w:val="006E32CB"/>
    <w:rsid w:val="006E466A"/>
    <w:rsid w:val="00702D8D"/>
    <w:rsid w:val="00731494"/>
    <w:rsid w:val="00731941"/>
    <w:rsid w:val="0074347D"/>
    <w:rsid w:val="00746411"/>
    <w:rsid w:val="00750591"/>
    <w:rsid w:val="007661C4"/>
    <w:rsid w:val="00775402"/>
    <w:rsid w:val="00795D93"/>
    <w:rsid w:val="007B6945"/>
    <w:rsid w:val="007C1C2E"/>
    <w:rsid w:val="007D7152"/>
    <w:rsid w:val="007E32CF"/>
    <w:rsid w:val="00804668"/>
    <w:rsid w:val="0083498C"/>
    <w:rsid w:val="008554B4"/>
    <w:rsid w:val="008872BE"/>
    <w:rsid w:val="008E031A"/>
    <w:rsid w:val="008E3FBA"/>
    <w:rsid w:val="008F39B4"/>
    <w:rsid w:val="0091094C"/>
    <w:rsid w:val="00915641"/>
    <w:rsid w:val="009159F6"/>
    <w:rsid w:val="00972006"/>
    <w:rsid w:val="0099212F"/>
    <w:rsid w:val="009B5C29"/>
    <w:rsid w:val="009B73EB"/>
    <w:rsid w:val="009D1717"/>
    <w:rsid w:val="009D72CC"/>
    <w:rsid w:val="009E1153"/>
    <w:rsid w:val="009F22D9"/>
    <w:rsid w:val="009F5E57"/>
    <w:rsid w:val="00A020C2"/>
    <w:rsid w:val="00A148EB"/>
    <w:rsid w:val="00A1576D"/>
    <w:rsid w:val="00A21F6D"/>
    <w:rsid w:val="00AB4EF5"/>
    <w:rsid w:val="00AD2114"/>
    <w:rsid w:val="00AE4508"/>
    <w:rsid w:val="00B03B6C"/>
    <w:rsid w:val="00B06123"/>
    <w:rsid w:val="00B276D0"/>
    <w:rsid w:val="00B348EE"/>
    <w:rsid w:val="00B94ECE"/>
    <w:rsid w:val="00BB58FE"/>
    <w:rsid w:val="00BC2DB5"/>
    <w:rsid w:val="00BC5A8B"/>
    <w:rsid w:val="00C13E87"/>
    <w:rsid w:val="00C22DB8"/>
    <w:rsid w:val="00C3529D"/>
    <w:rsid w:val="00C359B3"/>
    <w:rsid w:val="00C4551C"/>
    <w:rsid w:val="00C55958"/>
    <w:rsid w:val="00CC03C4"/>
    <w:rsid w:val="00CF12E4"/>
    <w:rsid w:val="00D225FB"/>
    <w:rsid w:val="00D2290A"/>
    <w:rsid w:val="00D24356"/>
    <w:rsid w:val="00D25518"/>
    <w:rsid w:val="00D4129F"/>
    <w:rsid w:val="00D43215"/>
    <w:rsid w:val="00D45A57"/>
    <w:rsid w:val="00D92E43"/>
    <w:rsid w:val="00DA4995"/>
    <w:rsid w:val="00DC5941"/>
    <w:rsid w:val="00DE2D88"/>
    <w:rsid w:val="00DF1DB2"/>
    <w:rsid w:val="00DF2BB0"/>
    <w:rsid w:val="00DF3FDC"/>
    <w:rsid w:val="00E21CD3"/>
    <w:rsid w:val="00E30FA6"/>
    <w:rsid w:val="00E52E62"/>
    <w:rsid w:val="00E54A3B"/>
    <w:rsid w:val="00E64D23"/>
    <w:rsid w:val="00E64F72"/>
    <w:rsid w:val="00E8307D"/>
    <w:rsid w:val="00E93795"/>
    <w:rsid w:val="00EA2933"/>
    <w:rsid w:val="00EB5DA5"/>
    <w:rsid w:val="00EC157F"/>
    <w:rsid w:val="00ED03E7"/>
    <w:rsid w:val="00ED6DE1"/>
    <w:rsid w:val="00EE2BA3"/>
    <w:rsid w:val="00EE4924"/>
    <w:rsid w:val="00EF7FC1"/>
    <w:rsid w:val="00F13EC7"/>
    <w:rsid w:val="00F23571"/>
    <w:rsid w:val="00F25E0A"/>
    <w:rsid w:val="00F27D5F"/>
    <w:rsid w:val="00F93F8D"/>
    <w:rsid w:val="00FA7FEC"/>
    <w:rsid w:val="00FB4955"/>
    <w:rsid w:val="00FB4DF5"/>
    <w:rsid w:val="00FB5E4D"/>
    <w:rsid w:val="00FF0F23"/>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C868D9"/>
  <w15:docId w15:val="{D63085D0-6DD2-4EA9-A8C1-D257A3C8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 w:type="character" w:styleId="Strong">
    <w:name w:val="Strong"/>
    <w:basedOn w:val="DefaultParagraphFont"/>
    <w:uiPriority w:val="22"/>
    <w:qFormat/>
    <w:rsid w:val="00E54A3B"/>
    <w:rPr>
      <w:b/>
      <w:bCs/>
    </w:rPr>
  </w:style>
  <w:style w:type="paragraph" w:styleId="PlainText">
    <w:name w:val="Plain Text"/>
    <w:basedOn w:val="Normal"/>
    <w:link w:val="PlainTextChar"/>
    <w:uiPriority w:val="99"/>
    <w:unhideWhenUsed/>
    <w:rsid w:val="00FB4955"/>
    <w:pPr>
      <w:spacing w:after="0" w:line="240" w:lineRule="auto"/>
    </w:pPr>
    <w:rPr>
      <w:rFonts w:ascii="Arial" w:hAnsi="Arial" w:cs="Arial"/>
    </w:rPr>
  </w:style>
  <w:style w:type="character" w:customStyle="1" w:styleId="PlainTextChar">
    <w:name w:val="Plain Text Char"/>
    <w:basedOn w:val="DefaultParagraphFont"/>
    <w:link w:val="PlainText"/>
    <w:uiPriority w:val="99"/>
    <w:rsid w:val="00FB495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6514">
      <w:bodyDiv w:val="1"/>
      <w:marLeft w:val="0"/>
      <w:marRight w:val="0"/>
      <w:marTop w:val="0"/>
      <w:marBottom w:val="0"/>
      <w:divBdr>
        <w:top w:val="none" w:sz="0" w:space="0" w:color="auto"/>
        <w:left w:val="none" w:sz="0" w:space="0" w:color="auto"/>
        <w:bottom w:val="none" w:sz="0" w:space="0" w:color="auto"/>
        <w:right w:val="none" w:sz="0" w:space="0" w:color="auto"/>
      </w:divBdr>
    </w:div>
    <w:div w:id="98305703">
      <w:bodyDiv w:val="1"/>
      <w:marLeft w:val="0"/>
      <w:marRight w:val="0"/>
      <w:marTop w:val="0"/>
      <w:marBottom w:val="0"/>
      <w:divBdr>
        <w:top w:val="none" w:sz="0" w:space="0" w:color="auto"/>
        <w:left w:val="none" w:sz="0" w:space="0" w:color="auto"/>
        <w:bottom w:val="none" w:sz="0" w:space="0" w:color="auto"/>
        <w:right w:val="none" w:sz="0" w:space="0" w:color="auto"/>
      </w:divBdr>
    </w:div>
    <w:div w:id="158624153">
      <w:bodyDiv w:val="1"/>
      <w:marLeft w:val="0"/>
      <w:marRight w:val="0"/>
      <w:marTop w:val="0"/>
      <w:marBottom w:val="0"/>
      <w:divBdr>
        <w:top w:val="none" w:sz="0" w:space="0" w:color="auto"/>
        <w:left w:val="none" w:sz="0" w:space="0" w:color="auto"/>
        <w:bottom w:val="none" w:sz="0" w:space="0" w:color="auto"/>
        <w:right w:val="none" w:sz="0" w:space="0" w:color="auto"/>
      </w:divBdr>
    </w:div>
    <w:div w:id="203099343">
      <w:bodyDiv w:val="1"/>
      <w:marLeft w:val="0"/>
      <w:marRight w:val="0"/>
      <w:marTop w:val="0"/>
      <w:marBottom w:val="0"/>
      <w:divBdr>
        <w:top w:val="none" w:sz="0" w:space="0" w:color="auto"/>
        <w:left w:val="none" w:sz="0" w:space="0" w:color="auto"/>
        <w:bottom w:val="none" w:sz="0" w:space="0" w:color="auto"/>
        <w:right w:val="none" w:sz="0" w:space="0" w:color="auto"/>
      </w:divBdr>
    </w:div>
    <w:div w:id="341709197">
      <w:bodyDiv w:val="1"/>
      <w:marLeft w:val="0"/>
      <w:marRight w:val="0"/>
      <w:marTop w:val="0"/>
      <w:marBottom w:val="0"/>
      <w:divBdr>
        <w:top w:val="none" w:sz="0" w:space="0" w:color="auto"/>
        <w:left w:val="none" w:sz="0" w:space="0" w:color="auto"/>
        <w:bottom w:val="none" w:sz="0" w:space="0" w:color="auto"/>
        <w:right w:val="none" w:sz="0" w:space="0" w:color="auto"/>
      </w:divBdr>
    </w:div>
    <w:div w:id="348601649">
      <w:bodyDiv w:val="1"/>
      <w:marLeft w:val="0"/>
      <w:marRight w:val="0"/>
      <w:marTop w:val="0"/>
      <w:marBottom w:val="0"/>
      <w:divBdr>
        <w:top w:val="none" w:sz="0" w:space="0" w:color="auto"/>
        <w:left w:val="none" w:sz="0" w:space="0" w:color="auto"/>
        <w:bottom w:val="none" w:sz="0" w:space="0" w:color="auto"/>
        <w:right w:val="none" w:sz="0" w:space="0" w:color="auto"/>
      </w:divBdr>
    </w:div>
    <w:div w:id="481309873">
      <w:bodyDiv w:val="1"/>
      <w:marLeft w:val="0"/>
      <w:marRight w:val="0"/>
      <w:marTop w:val="0"/>
      <w:marBottom w:val="0"/>
      <w:divBdr>
        <w:top w:val="none" w:sz="0" w:space="0" w:color="auto"/>
        <w:left w:val="none" w:sz="0" w:space="0" w:color="auto"/>
        <w:bottom w:val="none" w:sz="0" w:space="0" w:color="auto"/>
        <w:right w:val="none" w:sz="0" w:space="0" w:color="auto"/>
      </w:divBdr>
    </w:div>
    <w:div w:id="498153088">
      <w:bodyDiv w:val="1"/>
      <w:marLeft w:val="0"/>
      <w:marRight w:val="0"/>
      <w:marTop w:val="0"/>
      <w:marBottom w:val="0"/>
      <w:divBdr>
        <w:top w:val="none" w:sz="0" w:space="0" w:color="auto"/>
        <w:left w:val="none" w:sz="0" w:space="0" w:color="auto"/>
        <w:bottom w:val="none" w:sz="0" w:space="0" w:color="auto"/>
        <w:right w:val="none" w:sz="0" w:space="0" w:color="auto"/>
      </w:divBdr>
    </w:div>
    <w:div w:id="516434000">
      <w:bodyDiv w:val="1"/>
      <w:marLeft w:val="0"/>
      <w:marRight w:val="0"/>
      <w:marTop w:val="0"/>
      <w:marBottom w:val="0"/>
      <w:divBdr>
        <w:top w:val="none" w:sz="0" w:space="0" w:color="auto"/>
        <w:left w:val="none" w:sz="0" w:space="0" w:color="auto"/>
        <w:bottom w:val="none" w:sz="0" w:space="0" w:color="auto"/>
        <w:right w:val="none" w:sz="0" w:space="0" w:color="auto"/>
      </w:divBdr>
    </w:div>
    <w:div w:id="541065284">
      <w:bodyDiv w:val="1"/>
      <w:marLeft w:val="0"/>
      <w:marRight w:val="0"/>
      <w:marTop w:val="0"/>
      <w:marBottom w:val="0"/>
      <w:divBdr>
        <w:top w:val="none" w:sz="0" w:space="0" w:color="auto"/>
        <w:left w:val="none" w:sz="0" w:space="0" w:color="auto"/>
        <w:bottom w:val="none" w:sz="0" w:space="0" w:color="auto"/>
        <w:right w:val="none" w:sz="0" w:space="0" w:color="auto"/>
      </w:divBdr>
    </w:div>
    <w:div w:id="620233615">
      <w:bodyDiv w:val="1"/>
      <w:marLeft w:val="0"/>
      <w:marRight w:val="0"/>
      <w:marTop w:val="0"/>
      <w:marBottom w:val="0"/>
      <w:divBdr>
        <w:top w:val="none" w:sz="0" w:space="0" w:color="auto"/>
        <w:left w:val="none" w:sz="0" w:space="0" w:color="auto"/>
        <w:bottom w:val="none" w:sz="0" w:space="0" w:color="auto"/>
        <w:right w:val="none" w:sz="0" w:space="0" w:color="auto"/>
      </w:divBdr>
      <w:divsChild>
        <w:div w:id="534465502">
          <w:marLeft w:val="0"/>
          <w:marRight w:val="0"/>
          <w:marTop w:val="0"/>
          <w:marBottom w:val="0"/>
          <w:divBdr>
            <w:top w:val="none" w:sz="0" w:space="0" w:color="auto"/>
            <w:left w:val="none" w:sz="0" w:space="0" w:color="auto"/>
            <w:bottom w:val="none" w:sz="0" w:space="0" w:color="auto"/>
            <w:right w:val="none" w:sz="0" w:space="0" w:color="auto"/>
          </w:divBdr>
          <w:divsChild>
            <w:div w:id="357775732">
              <w:marLeft w:val="0"/>
              <w:marRight w:val="0"/>
              <w:marTop w:val="0"/>
              <w:marBottom w:val="0"/>
              <w:divBdr>
                <w:top w:val="none" w:sz="0" w:space="0" w:color="auto"/>
                <w:left w:val="none" w:sz="0" w:space="0" w:color="auto"/>
                <w:bottom w:val="none" w:sz="0" w:space="0" w:color="auto"/>
                <w:right w:val="none" w:sz="0" w:space="0" w:color="auto"/>
              </w:divBdr>
              <w:divsChild>
                <w:div w:id="1117138617">
                  <w:marLeft w:val="0"/>
                  <w:marRight w:val="0"/>
                  <w:marTop w:val="0"/>
                  <w:marBottom w:val="0"/>
                  <w:divBdr>
                    <w:top w:val="none" w:sz="0" w:space="0" w:color="auto"/>
                    <w:left w:val="none" w:sz="0" w:space="0" w:color="auto"/>
                    <w:bottom w:val="none" w:sz="0" w:space="0" w:color="auto"/>
                    <w:right w:val="none" w:sz="0" w:space="0" w:color="auto"/>
                  </w:divBdr>
                  <w:divsChild>
                    <w:div w:id="1193956546">
                      <w:marLeft w:val="0"/>
                      <w:marRight w:val="0"/>
                      <w:marTop w:val="0"/>
                      <w:marBottom w:val="0"/>
                      <w:divBdr>
                        <w:top w:val="none" w:sz="0" w:space="0" w:color="auto"/>
                        <w:left w:val="none" w:sz="0" w:space="0" w:color="auto"/>
                        <w:bottom w:val="none" w:sz="0" w:space="0" w:color="auto"/>
                        <w:right w:val="none" w:sz="0" w:space="0" w:color="auto"/>
                      </w:divBdr>
                      <w:divsChild>
                        <w:div w:id="1260989016">
                          <w:marLeft w:val="0"/>
                          <w:marRight w:val="0"/>
                          <w:marTop w:val="0"/>
                          <w:marBottom w:val="0"/>
                          <w:divBdr>
                            <w:top w:val="none" w:sz="0" w:space="0" w:color="auto"/>
                            <w:left w:val="none" w:sz="0" w:space="0" w:color="auto"/>
                            <w:bottom w:val="none" w:sz="0" w:space="0" w:color="auto"/>
                            <w:right w:val="none" w:sz="0" w:space="0" w:color="auto"/>
                          </w:divBdr>
                          <w:divsChild>
                            <w:div w:id="637497270">
                              <w:marLeft w:val="0"/>
                              <w:marRight w:val="0"/>
                              <w:marTop w:val="0"/>
                              <w:marBottom w:val="0"/>
                              <w:divBdr>
                                <w:top w:val="none" w:sz="0" w:space="0" w:color="auto"/>
                                <w:left w:val="none" w:sz="0" w:space="0" w:color="auto"/>
                                <w:bottom w:val="none" w:sz="0" w:space="0" w:color="auto"/>
                                <w:right w:val="none" w:sz="0" w:space="0" w:color="auto"/>
                              </w:divBdr>
                              <w:divsChild>
                                <w:div w:id="513110595">
                                  <w:marLeft w:val="0"/>
                                  <w:marRight w:val="0"/>
                                  <w:marTop w:val="0"/>
                                  <w:marBottom w:val="0"/>
                                  <w:divBdr>
                                    <w:top w:val="none" w:sz="0" w:space="0" w:color="auto"/>
                                    <w:left w:val="none" w:sz="0" w:space="0" w:color="auto"/>
                                    <w:bottom w:val="none" w:sz="0" w:space="0" w:color="auto"/>
                                    <w:right w:val="none" w:sz="0" w:space="0" w:color="auto"/>
                                  </w:divBdr>
                                </w:div>
                                <w:div w:id="6262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28484">
      <w:bodyDiv w:val="1"/>
      <w:marLeft w:val="0"/>
      <w:marRight w:val="0"/>
      <w:marTop w:val="0"/>
      <w:marBottom w:val="0"/>
      <w:divBdr>
        <w:top w:val="none" w:sz="0" w:space="0" w:color="auto"/>
        <w:left w:val="none" w:sz="0" w:space="0" w:color="auto"/>
        <w:bottom w:val="none" w:sz="0" w:space="0" w:color="auto"/>
        <w:right w:val="none" w:sz="0" w:space="0" w:color="auto"/>
      </w:divBdr>
    </w:div>
    <w:div w:id="743836491">
      <w:bodyDiv w:val="1"/>
      <w:marLeft w:val="0"/>
      <w:marRight w:val="0"/>
      <w:marTop w:val="0"/>
      <w:marBottom w:val="0"/>
      <w:divBdr>
        <w:top w:val="none" w:sz="0" w:space="0" w:color="auto"/>
        <w:left w:val="none" w:sz="0" w:space="0" w:color="auto"/>
        <w:bottom w:val="none" w:sz="0" w:space="0" w:color="auto"/>
        <w:right w:val="none" w:sz="0" w:space="0" w:color="auto"/>
      </w:divBdr>
    </w:div>
    <w:div w:id="788428368">
      <w:bodyDiv w:val="1"/>
      <w:marLeft w:val="0"/>
      <w:marRight w:val="0"/>
      <w:marTop w:val="0"/>
      <w:marBottom w:val="0"/>
      <w:divBdr>
        <w:top w:val="none" w:sz="0" w:space="0" w:color="auto"/>
        <w:left w:val="none" w:sz="0" w:space="0" w:color="auto"/>
        <w:bottom w:val="none" w:sz="0" w:space="0" w:color="auto"/>
        <w:right w:val="none" w:sz="0" w:space="0" w:color="auto"/>
      </w:divBdr>
    </w:div>
    <w:div w:id="805317477">
      <w:bodyDiv w:val="1"/>
      <w:marLeft w:val="0"/>
      <w:marRight w:val="0"/>
      <w:marTop w:val="0"/>
      <w:marBottom w:val="0"/>
      <w:divBdr>
        <w:top w:val="none" w:sz="0" w:space="0" w:color="auto"/>
        <w:left w:val="none" w:sz="0" w:space="0" w:color="auto"/>
        <w:bottom w:val="none" w:sz="0" w:space="0" w:color="auto"/>
        <w:right w:val="none" w:sz="0" w:space="0" w:color="auto"/>
      </w:divBdr>
    </w:div>
    <w:div w:id="833104574">
      <w:bodyDiv w:val="1"/>
      <w:marLeft w:val="0"/>
      <w:marRight w:val="0"/>
      <w:marTop w:val="0"/>
      <w:marBottom w:val="0"/>
      <w:divBdr>
        <w:top w:val="none" w:sz="0" w:space="0" w:color="auto"/>
        <w:left w:val="none" w:sz="0" w:space="0" w:color="auto"/>
        <w:bottom w:val="none" w:sz="0" w:space="0" w:color="auto"/>
        <w:right w:val="none" w:sz="0" w:space="0" w:color="auto"/>
      </w:divBdr>
    </w:div>
    <w:div w:id="877428673">
      <w:bodyDiv w:val="1"/>
      <w:marLeft w:val="0"/>
      <w:marRight w:val="0"/>
      <w:marTop w:val="0"/>
      <w:marBottom w:val="0"/>
      <w:divBdr>
        <w:top w:val="none" w:sz="0" w:space="0" w:color="auto"/>
        <w:left w:val="none" w:sz="0" w:space="0" w:color="auto"/>
        <w:bottom w:val="none" w:sz="0" w:space="0" w:color="auto"/>
        <w:right w:val="none" w:sz="0" w:space="0" w:color="auto"/>
      </w:divBdr>
    </w:div>
    <w:div w:id="975454925">
      <w:bodyDiv w:val="1"/>
      <w:marLeft w:val="0"/>
      <w:marRight w:val="0"/>
      <w:marTop w:val="0"/>
      <w:marBottom w:val="0"/>
      <w:divBdr>
        <w:top w:val="none" w:sz="0" w:space="0" w:color="auto"/>
        <w:left w:val="none" w:sz="0" w:space="0" w:color="auto"/>
        <w:bottom w:val="none" w:sz="0" w:space="0" w:color="auto"/>
        <w:right w:val="none" w:sz="0" w:space="0" w:color="auto"/>
      </w:divBdr>
    </w:div>
    <w:div w:id="976840116">
      <w:bodyDiv w:val="1"/>
      <w:marLeft w:val="0"/>
      <w:marRight w:val="0"/>
      <w:marTop w:val="0"/>
      <w:marBottom w:val="0"/>
      <w:divBdr>
        <w:top w:val="none" w:sz="0" w:space="0" w:color="auto"/>
        <w:left w:val="none" w:sz="0" w:space="0" w:color="auto"/>
        <w:bottom w:val="none" w:sz="0" w:space="0" w:color="auto"/>
        <w:right w:val="none" w:sz="0" w:space="0" w:color="auto"/>
      </w:divBdr>
    </w:div>
    <w:div w:id="1020593905">
      <w:bodyDiv w:val="1"/>
      <w:marLeft w:val="0"/>
      <w:marRight w:val="0"/>
      <w:marTop w:val="0"/>
      <w:marBottom w:val="0"/>
      <w:divBdr>
        <w:top w:val="none" w:sz="0" w:space="0" w:color="auto"/>
        <w:left w:val="none" w:sz="0" w:space="0" w:color="auto"/>
        <w:bottom w:val="none" w:sz="0" w:space="0" w:color="auto"/>
        <w:right w:val="none" w:sz="0" w:space="0" w:color="auto"/>
      </w:divBdr>
    </w:div>
    <w:div w:id="1048451026">
      <w:bodyDiv w:val="1"/>
      <w:marLeft w:val="0"/>
      <w:marRight w:val="0"/>
      <w:marTop w:val="0"/>
      <w:marBottom w:val="0"/>
      <w:divBdr>
        <w:top w:val="none" w:sz="0" w:space="0" w:color="auto"/>
        <w:left w:val="none" w:sz="0" w:space="0" w:color="auto"/>
        <w:bottom w:val="none" w:sz="0" w:space="0" w:color="auto"/>
        <w:right w:val="none" w:sz="0" w:space="0" w:color="auto"/>
      </w:divBdr>
    </w:div>
    <w:div w:id="1121150653">
      <w:bodyDiv w:val="1"/>
      <w:marLeft w:val="0"/>
      <w:marRight w:val="0"/>
      <w:marTop w:val="0"/>
      <w:marBottom w:val="0"/>
      <w:divBdr>
        <w:top w:val="none" w:sz="0" w:space="0" w:color="auto"/>
        <w:left w:val="none" w:sz="0" w:space="0" w:color="auto"/>
        <w:bottom w:val="none" w:sz="0" w:space="0" w:color="auto"/>
        <w:right w:val="none" w:sz="0" w:space="0" w:color="auto"/>
      </w:divBdr>
    </w:div>
    <w:div w:id="1210533535">
      <w:bodyDiv w:val="1"/>
      <w:marLeft w:val="0"/>
      <w:marRight w:val="0"/>
      <w:marTop w:val="0"/>
      <w:marBottom w:val="0"/>
      <w:divBdr>
        <w:top w:val="none" w:sz="0" w:space="0" w:color="auto"/>
        <w:left w:val="none" w:sz="0" w:space="0" w:color="auto"/>
        <w:bottom w:val="none" w:sz="0" w:space="0" w:color="auto"/>
        <w:right w:val="none" w:sz="0" w:space="0" w:color="auto"/>
      </w:divBdr>
    </w:div>
    <w:div w:id="1220022489">
      <w:bodyDiv w:val="1"/>
      <w:marLeft w:val="0"/>
      <w:marRight w:val="0"/>
      <w:marTop w:val="0"/>
      <w:marBottom w:val="0"/>
      <w:divBdr>
        <w:top w:val="none" w:sz="0" w:space="0" w:color="auto"/>
        <w:left w:val="none" w:sz="0" w:space="0" w:color="auto"/>
        <w:bottom w:val="none" w:sz="0" w:space="0" w:color="auto"/>
        <w:right w:val="none" w:sz="0" w:space="0" w:color="auto"/>
      </w:divBdr>
    </w:div>
    <w:div w:id="1276600877">
      <w:bodyDiv w:val="1"/>
      <w:marLeft w:val="0"/>
      <w:marRight w:val="0"/>
      <w:marTop w:val="0"/>
      <w:marBottom w:val="0"/>
      <w:divBdr>
        <w:top w:val="none" w:sz="0" w:space="0" w:color="auto"/>
        <w:left w:val="none" w:sz="0" w:space="0" w:color="auto"/>
        <w:bottom w:val="none" w:sz="0" w:space="0" w:color="auto"/>
        <w:right w:val="none" w:sz="0" w:space="0" w:color="auto"/>
      </w:divBdr>
    </w:div>
    <w:div w:id="1286547294">
      <w:bodyDiv w:val="1"/>
      <w:marLeft w:val="0"/>
      <w:marRight w:val="0"/>
      <w:marTop w:val="0"/>
      <w:marBottom w:val="0"/>
      <w:divBdr>
        <w:top w:val="none" w:sz="0" w:space="0" w:color="auto"/>
        <w:left w:val="none" w:sz="0" w:space="0" w:color="auto"/>
        <w:bottom w:val="none" w:sz="0" w:space="0" w:color="auto"/>
        <w:right w:val="none" w:sz="0" w:space="0" w:color="auto"/>
      </w:divBdr>
    </w:div>
    <w:div w:id="1395658718">
      <w:bodyDiv w:val="1"/>
      <w:marLeft w:val="0"/>
      <w:marRight w:val="0"/>
      <w:marTop w:val="0"/>
      <w:marBottom w:val="0"/>
      <w:divBdr>
        <w:top w:val="none" w:sz="0" w:space="0" w:color="auto"/>
        <w:left w:val="none" w:sz="0" w:space="0" w:color="auto"/>
        <w:bottom w:val="none" w:sz="0" w:space="0" w:color="auto"/>
        <w:right w:val="none" w:sz="0" w:space="0" w:color="auto"/>
      </w:divBdr>
    </w:div>
    <w:div w:id="1417239349">
      <w:bodyDiv w:val="1"/>
      <w:marLeft w:val="0"/>
      <w:marRight w:val="0"/>
      <w:marTop w:val="0"/>
      <w:marBottom w:val="0"/>
      <w:divBdr>
        <w:top w:val="none" w:sz="0" w:space="0" w:color="auto"/>
        <w:left w:val="none" w:sz="0" w:space="0" w:color="auto"/>
        <w:bottom w:val="none" w:sz="0" w:space="0" w:color="auto"/>
        <w:right w:val="none" w:sz="0" w:space="0" w:color="auto"/>
      </w:divBdr>
    </w:div>
    <w:div w:id="1435709097">
      <w:bodyDiv w:val="1"/>
      <w:marLeft w:val="0"/>
      <w:marRight w:val="0"/>
      <w:marTop w:val="0"/>
      <w:marBottom w:val="0"/>
      <w:divBdr>
        <w:top w:val="none" w:sz="0" w:space="0" w:color="auto"/>
        <w:left w:val="none" w:sz="0" w:space="0" w:color="auto"/>
        <w:bottom w:val="none" w:sz="0" w:space="0" w:color="auto"/>
        <w:right w:val="none" w:sz="0" w:space="0" w:color="auto"/>
      </w:divBdr>
    </w:div>
    <w:div w:id="1488128528">
      <w:bodyDiv w:val="1"/>
      <w:marLeft w:val="0"/>
      <w:marRight w:val="0"/>
      <w:marTop w:val="0"/>
      <w:marBottom w:val="0"/>
      <w:divBdr>
        <w:top w:val="none" w:sz="0" w:space="0" w:color="auto"/>
        <w:left w:val="none" w:sz="0" w:space="0" w:color="auto"/>
        <w:bottom w:val="none" w:sz="0" w:space="0" w:color="auto"/>
        <w:right w:val="none" w:sz="0" w:space="0" w:color="auto"/>
      </w:divBdr>
    </w:div>
    <w:div w:id="1564174585">
      <w:bodyDiv w:val="1"/>
      <w:marLeft w:val="0"/>
      <w:marRight w:val="0"/>
      <w:marTop w:val="0"/>
      <w:marBottom w:val="0"/>
      <w:divBdr>
        <w:top w:val="none" w:sz="0" w:space="0" w:color="auto"/>
        <w:left w:val="none" w:sz="0" w:space="0" w:color="auto"/>
        <w:bottom w:val="none" w:sz="0" w:space="0" w:color="auto"/>
        <w:right w:val="none" w:sz="0" w:space="0" w:color="auto"/>
      </w:divBdr>
    </w:div>
    <w:div w:id="1581013801">
      <w:bodyDiv w:val="1"/>
      <w:marLeft w:val="0"/>
      <w:marRight w:val="0"/>
      <w:marTop w:val="0"/>
      <w:marBottom w:val="0"/>
      <w:divBdr>
        <w:top w:val="none" w:sz="0" w:space="0" w:color="auto"/>
        <w:left w:val="none" w:sz="0" w:space="0" w:color="auto"/>
        <w:bottom w:val="none" w:sz="0" w:space="0" w:color="auto"/>
        <w:right w:val="none" w:sz="0" w:space="0" w:color="auto"/>
      </w:divBdr>
    </w:div>
    <w:div w:id="1667442110">
      <w:bodyDiv w:val="1"/>
      <w:marLeft w:val="0"/>
      <w:marRight w:val="0"/>
      <w:marTop w:val="0"/>
      <w:marBottom w:val="0"/>
      <w:divBdr>
        <w:top w:val="none" w:sz="0" w:space="0" w:color="auto"/>
        <w:left w:val="none" w:sz="0" w:space="0" w:color="auto"/>
        <w:bottom w:val="none" w:sz="0" w:space="0" w:color="auto"/>
        <w:right w:val="none" w:sz="0" w:space="0" w:color="auto"/>
      </w:divBdr>
    </w:div>
    <w:div w:id="1786538925">
      <w:bodyDiv w:val="1"/>
      <w:marLeft w:val="0"/>
      <w:marRight w:val="0"/>
      <w:marTop w:val="0"/>
      <w:marBottom w:val="0"/>
      <w:divBdr>
        <w:top w:val="none" w:sz="0" w:space="0" w:color="auto"/>
        <w:left w:val="none" w:sz="0" w:space="0" w:color="auto"/>
        <w:bottom w:val="none" w:sz="0" w:space="0" w:color="auto"/>
        <w:right w:val="none" w:sz="0" w:space="0" w:color="auto"/>
      </w:divBdr>
    </w:div>
    <w:div w:id="1923490440">
      <w:bodyDiv w:val="1"/>
      <w:marLeft w:val="0"/>
      <w:marRight w:val="0"/>
      <w:marTop w:val="0"/>
      <w:marBottom w:val="0"/>
      <w:divBdr>
        <w:top w:val="none" w:sz="0" w:space="0" w:color="auto"/>
        <w:left w:val="none" w:sz="0" w:space="0" w:color="auto"/>
        <w:bottom w:val="none" w:sz="0" w:space="0" w:color="auto"/>
        <w:right w:val="none" w:sz="0" w:space="0" w:color="auto"/>
      </w:divBdr>
    </w:div>
    <w:div w:id="2083217396">
      <w:bodyDiv w:val="1"/>
      <w:marLeft w:val="0"/>
      <w:marRight w:val="0"/>
      <w:marTop w:val="0"/>
      <w:marBottom w:val="0"/>
      <w:divBdr>
        <w:top w:val="none" w:sz="0" w:space="0" w:color="auto"/>
        <w:left w:val="none" w:sz="0" w:space="0" w:color="auto"/>
        <w:bottom w:val="none" w:sz="0" w:space="0" w:color="auto"/>
        <w:right w:val="none" w:sz="0" w:space="0" w:color="auto"/>
      </w:divBdr>
    </w:div>
    <w:div w:id="21036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mail.local.gov.uk/t/19475/5899417/32778/33/" TargetMode="External"/><Relationship Id="rId18" Type="http://schemas.openxmlformats.org/officeDocument/2006/relationships/hyperlink" Target="http://data.parliament.uk/writtenevidence/committeeevidence.svc/evidencedocument/environment-food-and-rural-affairs-committee/air-quality/written/25398.html" TargetMode="External"/><Relationship Id="rId3" Type="http://schemas.openxmlformats.org/officeDocument/2006/relationships/customXml" Target="../customXml/item3.xml"/><Relationship Id="rId21" Type="http://schemas.openxmlformats.org/officeDocument/2006/relationships/hyperlink" Target="mailto:eamon.lally@local.gov.uk" TargetMode="External"/><Relationship Id="rId7" Type="http://schemas.openxmlformats.org/officeDocument/2006/relationships/settings" Target="settings.xml"/><Relationship Id="rId12" Type="http://schemas.openxmlformats.org/officeDocument/2006/relationships/hyperlink" Target="http://email.local.gov.uk/t/19475/5899417/30017/27/" TargetMode="External"/><Relationship Id="rId17" Type="http://schemas.openxmlformats.org/officeDocument/2006/relationships/hyperlink" Target="http://option247.uk/dftupdate.pdf" TargetMode="External"/><Relationship Id="rId2" Type="http://schemas.openxmlformats.org/officeDocument/2006/relationships/customXml" Target="../customXml/item2.xml"/><Relationship Id="rId16" Type="http://schemas.openxmlformats.org/officeDocument/2006/relationships/hyperlink" Target="http://www.local.gov.uk/documents/10180/49932/'Missing+the+bus'%20-+DevoNext+L15-420/e7a84be2-ff92-4d60-86c2-f7f11e67e61c" TargetMode="External"/><Relationship Id="rId20" Type="http://schemas.openxmlformats.org/officeDocument/2006/relationships/hyperlink" Target="https://lgaevents.local.gov.uk/lga/frontend/reg/thome.csp?pageID=41380&amp;eventID=142&amp;traceRedir=2&amp;eventID=14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mail.local.gov.uk/t/19475/5899417/30855/26/"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mail.local.gov.uk/t/19475/5899417/32780/35/"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data.parliament.uk/writtenevidence/committeeevidence.svc/evidencedocument/environment-food-and-rural-affairs-committee/air-quality/oral/27578.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mail.local.gov.uk/t/19475/5899417/32779/34/"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89B5C-4B90-4A6E-AC7D-4DE848BC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D5395-DD0E-473F-BBC9-0D79255BA4B0}">
  <ds:schemaRefs>
    <ds:schemaRef ds:uri="http://schemas.microsoft.com/office/2006/documentManagement/types"/>
    <ds:schemaRef ds:uri="http://purl.org/dc/dcmitype/"/>
    <ds:schemaRef ds:uri="http://www.w3.org/XML/1998/namespace"/>
    <ds:schemaRef ds:uri="http://purl.org/dc/terms/"/>
    <ds:schemaRef ds:uri="http://purl.org/dc/elements/1.1/"/>
    <ds:schemaRef ds:uri="1c8a0e75-f4bc-4eb4-8ed0-578eaea9e1ca"/>
    <ds:schemaRef ds:uri="http://schemas.microsoft.com/office/infopath/2007/PartnerControls"/>
    <ds:schemaRef ds:uri="http://schemas.openxmlformats.org/package/2006/metadata/core-properties"/>
    <ds:schemaRef ds:uri="c8febe6a-14d9-43ab-83c3-c48f478fa47c"/>
    <ds:schemaRef ds:uri="http://schemas.microsoft.com/office/2006/metadata/properties"/>
  </ds:schemaRefs>
</ds:datastoreItem>
</file>

<file path=customXml/itemProps3.xml><?xml version="1.0" encoding="utf-8"?>
<ds:datastoreItem xmlns:ds="http://schemas.openxmlformats.org/officeDocument/2006/customXml" ds:itemID="{D54DD430-A208-42A4-8B25-D22FE9205C89}">
  <ds:schemaRefs>
    <ds:schemaRef ds:uri="http://schemas.microsoft.com/sharepoint/v3/contenttype/forms"/>
  </ds:schemaRefs>
</ds:datastoreItem>
</file>

<file path=customXml/itemProps4.xml><?xml version="1.0" encoding="utf-8"?>
<ds:datastoreItem xmlns:ds="http://schemas.openxmlformats.org/officeDocument/2006/customXml" ds:itemID="{EFCE4CAC-2D05-4CB1-942A-261C11EE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97BB3D67</Template>
  <TotalTime>2</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EEHT Chairs Report June 2015</vt:lpstr>
    </vt:vector>
  </TitlesOfParts>
  <Company>LGA</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EEHT Chairs Report June 2015</dc:title>
  <dc:creator>Joseph Cormack</dc:creator>
  <cp:keywords>Council meetings;Government, politics and public administration; Local government; Decision making; Council meetings;</cp:keywords>
  <cp:lastModifiedBy>Gareth Greatrex</cp:lastModifiedBy>
  <cp:revision>4</cp:revision>
  <cp:lastPrinted>2014-10-13T16:12:00Z</cp:lastPrinted>
  <dcterms:created xsi:type="dcterms:W3CDTF">2016-03-09T14:57:00Z</dcterms:created>
  <dcterms:modified xsi:type="dcterms:W3CDTF">2016-03-09T17:07:00Z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FM</vt:lpwstr>
  </property>
  <property fmtid="{D5CDD505-2E9C-101B-9397-08002B2CF9AE}" pid="5" name="DC.creator">
    <vt:lpwstr>GSS1\frances.marshall</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2015-01-08T00:00:00Z</vt:lpwstr>
  </property>
  <property fmtid="{D5CDD505-2E9C-101B-9397-08002B2CF9AE}" pid="10" name="e-GMS.subject.keyword">
    <vt:lpwstr>Economy, Environment, Housing and Transport Board,</vt:lpwstr>
  </property>
  <property fmtid="{D5CDD505-2E9C-101B-9397-08002B2CF9AE}" pid="11" name="Date">
    <vt:lpwstr>2015-01-08T00:00:00Z</vt:lpwstr>
  </property>
  <property fmtid="{D5CDD505-2E9C-101B-9397-08002B2CF9AE}" pid="12" name="ContentTypeId">
    <vt:lpwstr>0x0101000F4EAB03B2E8D04DBFAEDF240153C527</vt:lpwstr>
  </property>
  <property fmtid="{D5CDD505-2E9C-101B-9397-08002B2CF9AE}" pid="13" name="Title">
    <vt:lpwstr>EEHT Chairs Report June 2015</vt:lpwstr>
  </property>
  <property fmtid="{D5CDD505-2E9C-101B-9397-08002B2CF9AE}" pid="14" name="Keywords">
    <vt:lpwstr>Council meetings;Government, politics and public administration; Local government; Decision making; Council meetings;</vt:lpwstr>
  </property>
  <property fmtid="{D5CDD505-2E9C-101B-9397-08002B2CF9AE}" pid="15" name="Author">
    <vt:lpwstr>Your council</vt:lpwstr>
  </property>
</Properties>
</file>